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1C35139E" w:rsidR="00AC7E6A" w:rsidRPr="00AC7E6A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0D67AA2" w:rsidR="00C12ECF" w:rsidRPr="00E15624" w:rsidRDefault="000D6B2F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B3793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2CF68EE5" w:rsidR="00B3793B" w:rsidRPr="007C58FF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2E5BE7" w:rsidRPr="007C58FF">
        <w:t>April 21, 2016</w:t>
      </w:r>
    </w:p>
    <w:p w14:paraId="4DE40B67" w14:textId="5970E7C8" w:rsidR="002E5BE7" w:rsidRDefault="00B3793B" w:rsidP="002E5BE7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u w:val="single"/>
        </w:rPr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2E5BE7" w:rsidRPr="002E5BE7">
        <w:rPr>
          <w:bCs/>
        </w:rPr>
        <w:t>Adam-Jon Aparicio: (</w:t>
      </w:r>
      <w:r w:rsidR="002E5BE7" w:rsidRPr="002E5BE7">
        <w:t>206) 592-3353</w:t>
      </w:r>
      <w:r w:rsidR="002E5BE7">
        <w:t>,</w:t>
      </w:r>
      <w:r w:rsidR="002E5BE7" w:rsidRPr="002E5BE7">
        <w:t xml:space="preserve"> </w:t>
      </w:r>
      <w:hyperlink r:id="rId6" w:history="1">
        <w:r w:rsidR="002E5BE7" w:rsidRPr="002E5BE7">
          <w:rPr>
            <w:rStyle w:val="Hyperlink"/>
            <w:color w:val="0070C0"/>
          </w:rPr>
          <w:t>aaparicio@highline.edu</w:t>
        </w:r>
      </w:hyperlink>
    </w:p>
    <w:p w14:paraId="42B53802" w14:textId="536826C8" w:rsidR="002B3AD8" w:rsidRDefault="002B3AD8" w:rsidP="002B3AD8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Pr="00EF370F">
        <w:t xml:space="preserve">Kari Coglon Cantey: (206) 291-8622, </w:t>
      </w:r>
      <w:hyperlink r:id="rId7" w:history="1">
        <w:r w:rsidRPr="002E5BE7">
          <w:rPr>
            <w:rStyle w:val="Hyperlink"/>
            <w:color w:val="0070C0"/>
          </w:rPr>
          <w:t>kcantey@highline.edu</w:t>
        </w:r>
      </w:hyperlink>
    </w:p>
    <w:p w14:paraId="3D3272BA" w14:textId="77777777" w:rsidR="002B3AD8" w:rsidRDefault="002B3AD8" w:rsidP="002B3AD8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EF370F">
        <w:tab/>
        <w:t xml:space="preserve">Dr. Lisa Skari: (206) 870-3705, </w:t>
      </w:r>
      <w:hyperlink r:id="rId8" w:history="1">
        <w:r w:rsidRPr="00F72DC8">
          <w:rPr>
            <w:rStyle w:val="Hyperlink"/>
            <w:color w:val="0070C0"/>
          </w:rPr>
          <w:t>lskari@highline.edu</w:t>
        </w:r>
      </w:hyperlink>
    </w:p>
    <w:p w14:paraId="14DE10A4" w14:textId="77777777" w:rsidR="00EE422A" w:rsidRPr="00EE422A" w:rsidRDefault="00EE422A" w:rsidP="003E65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B0BC799" w14:textId="7A356C73" w:rsidR="00B42F87" w:rsidRPr="0041600A" w:rsidRDefault="0041600A" w:rsidP="004160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From Creativity and C</w:t>
      </w:r>
      <w:r w:rsidR="00B42F87" w:rsidRPr="0041600A">
        <w:rPr>
          <w:rFonts w:ascii="Arial" w:eastAsia="Times New Roman" w:hAnsi="Arial" w:cs="Arial"/>
          <w:b/>
          <w:bCs/>
          <w:sz w:val="28"/>
          <w:szCs w:val="28"/>
        </w:rPr>
        <w:t xml:space="preserve">ommunication to </w:t>
      </w:r>
      <w:r>
        <w:rPr>
          <w:rFonts w:ascii="Arial" w:eastAsia="Times New Roman" w:hAnsi="Arial" w:cs="Arial"/>
          <w:b/>
          <w:bCs/>
          <w:sz w:val="28"/>
          <w:szCs w:val="28"/>
        </w:rPr>
        <w:t>M</w:t>
      </w:r>
      <w:r w:rsidR="00B42F87" w:rsidRPr="0041600A">
        <w:rPr>
          <w:rFonts w:ascii="Arial" w:eastAsia="Times New Roman" w:hAnsi="Arial" w:cs="Arial"/>
          <w:b/>
          <w:bCs/>
          <w:sz w:val="28"/>
          <w:szCs w:val="28"/>
        </w:rPr>
        <w:t xml:space="preserve">oney and </w:t>
      </w:r>
      <w:r>
        <w:rPr>
          <w:rFonts w:ascii="Arial" w:eastAsia="Times New Roman" w:hAnsi="Arial" w:cs="Arial"/>
          <w:b/>
          <w:bCs/>
          <w:sz w:val="28"/>
          <w:szCs w:val="28"/>
        </w:rPr>
        <w:t>More</w:t>
      </w:r>
    </w:p>
    <w:p w14:paraId="339044BF" w14:textId="09D87B07" w:rsidR="00B42F87" w:rsidRDefault="00B42F87" w:rsidP="004160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Wide range of topics during free Week of Wellness at Highline College</w:t>
      </w:r>
    </w:p>
    <w:p w14:paraId="7C4772C3" w14:textId="77777777" w:rsidR="002E5BE7" w:rsidRPr="0082290E" w:rsidRDefault="002E5BE7" w:rsidP="003E65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8356CCB" w14:textId="69264F1F" w:rsidR="0017358E" w:rsidRPr="00E849D1" w:rsidRDefault="003E65F1" w:rsidP="00441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sz w:val="24"/>
          <w:szCs w:val="24"/>
        </w:rPr>
        <w:t xml:space="preserve">DES MOINES, Wash. — </w:t>
      </w:r>
      <w:proofErr w:type="gramStart"/>
      <w:r w:rsidR="004419E9" w:rsidRPr="00E849D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419E9" w:rsidRPr="00E849D1">
        <w:rPr>
          <w:rFonts w:ascii="Times New Roman" w:hAnsi="Times New Roman" w:cs="Times New Roman"/>
          <w:sz w:val="24"/>
          <w:szCs w:val="24"/>
        </w:rPr>
        <w:t xml:space="preserve"> public is invited to a series of free events during Week of Wellness at Highline College, May 2</w:t>
      </w:r>
      <w:r w:rsidR="004419E9" w:rsidRPr="00E849D1">
        <w:rPr>
          <w:rStyle w:val="Emphasis"/>
          <w:rFonts w:ascii="Times New Roman" w:hAnsi="Times New Roman" w:cs="Times New Roman"/>
          <w:i w:val="0"/>
          <w:sz w:val="24"/>
          <w:szCs w:val="24"/>
        </w:rPr>
        <w:t>–</w:t>
      </w:r>
      <w:r w:rsidR="004419E9" w:rsidRPr="00E849D1">
        <w:rPr>
          <w:rFonts w:ascii="Times New Roman" w:hAnsi="Times New Roman" w:cs="Times New Roman"/>
          <w:sz w:val="24"/>
          <w:szCs w:val="24"/>
        </w:rPr>
        <w:t xml:space="preserve">5, 2016, designed to promote the importance of emotional and physical health as central to success. </w:t>
      </w:r>
      <w:r w:rsidR="0017358E" w:rsidRPr="00E849D1">
        <w:rPr>
          <w:rFonts w:ascii="Times New Roman" w:hAnsi="Times New Roman" w:cs="Times New Roman"/>
          <w:sz w:val="24"/>
          <w:szCs w:val="24"/>
        </w:rPr>
        <w:t xml:space="preserve">United by the theme “Resiliency </w:t>
      </w:r>
      <w:proofErr w:type="gramStart"/>
      <w:r w:rsidR="0017358E" w:rsidRPr="00E849D1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17358E" w:rsidRPr="00E849D1">
        <w:rPr>
          <w:rFonts w:ascii="Times New Roman" w:hAnsi="Times New Roman" w:cs="Times New Roman"/>
          <w:sz w:val="24"/>
          <w:szCs w:val="24"/>
        </w:rPr>
        <w:t xml:space="preserve"> Wellness,” four </w:t>
      </w:r>
      <w:r w:rsidR="0017358E" w:rsidRPr="00E84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wellness-themed programs will encourage attendees to live more positive and holistic lives while </w:t>
      </w:r>
      <w:r w:rsidR="004419E9" w:rsidRPr="00C2650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reducing stress and </w:t>
      </w:r>
      <w:r w:rsidR="0017358E" w:rsidRPr="00C26503">
        <w:rPr>
          <w:rStyle w:val="Emphasis"/>
          <w:rFonts w:ascii="Times New Roman" w:hAnsi="Times New Roman" w:cs="Times New Roman"/>
          <w:i w:val="0"/>
          <w:sz w:val="24"/>
          <w:szCs w:val="24"/>
        </w:rPr>
        <w:t>anxiety.</w:t>
      </w:r>
      <w:r w:rsidR="004419E9" w:rsidRPr="00C2650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free lectures and </w:t>
      </w:r>
      <w:r w:rsidR="00B42F87" w:rsidRPr="00C2650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interactive </w:t>
      </w:r>
      <w:r w:rsidR="004419E9" w:rsidRPr="00C26503">
        <w:rPr>
          <w:rStyle w:val="Emphasis"/>
          <w:rFonts w:ascii="Times New Roman" w:hAnsi="Times New Roman" w:cs="Times New Roman"/>
          <w:i w:val="0"/>
          <w:sz w:val="24"/>
          <w:szCs w:val="24"/>
        </w:rPr>
        <w:t>workshops will be led by</w:t>
      </w:r>
      <w:r w:rsidR="004419E9" w:rsidRPr="00E849D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358E" w:rsidRPr="00E849D1">
        <w:rPr>
          <w:rFonts w:ascii="Times New Roman" w:hAnsi="Times New Roman" w:cs="Times New Roman"/>
          <w:sz w:val="24"/>
          <w:szCs w:val="24"/>
        </w:rPr>
        <w:t>campus experts.</w:t>
      </w:r>
    </w:p>
    <w:p w14:paraId="08BF914A" w14:textId="77777777" w:rsidR="0017358E" w:rsidRPr="00E849D1" w:rsidRDefault="0017358E" w:rsidP="0017358E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color w:val="0070C0"/>
          <w:shd w:val="clear" w:color="auto" w:fill="FFFFFF"/>
        </w:rPr>
      </w:pPr>
    </w:p>
    <w:p w14:paraId="2A7984B5" w14:textId="37AA025F" w:rsidR="002E5BE7" w:rsidRPr="00E849D1" w:rsidRDefault="00E849D1" w:rsidP="0017358E">
      <w:pPr>
        <w:pStyle w:val="auto-style1"/>
        <w:shd w:val="clear" w:color="auto" w:fill="FFFFFF"/>
        <w:spacing w:after="0" w:afterAutospacing="0"/>
      </w:pPr>
      <w:r w:rsidRPr="00E849D1">
        <w:t xml:space="preserve">“The goal is to help students and community members identify what wellness means to them and ways to define wellness despite life’s challenges,” </w:t>
      </w:r>
      <w:r>
        <w:t>s</w:t>
      </w:r>
      <w:r w:rsidR="0017358E" w:rsidRPr="00E849D1">
        <w:t xml:space="preserve">aid </w:t>
      </w:r>
      <w:r w:rsidR="0017358E" w:rsidRPr="00E849D1">
        <w:rPr>
          <w:bCs/>
        </w:rPr>
        <w:t>Adam-Jon Aparicio, who is a f</w:t>
      </w:r>
      <w:r w:rsidR="0017358E" w:rsidRPr="00E849D1">
        <w:t>aculty counselor in Highline’s Counseling Center</w:t>
      </w:r>
      <w:r>
        <w:t xml:space="preserve"> and helped establish the program at the college last year</w:t>
      </w:r>
      <w:r w:rsidR="0017358E" w:rsidRPr="00E849D1">
        <w:t xml:space="preserve">. </w:t>
      </w:r>
    </w:p>
    <w:p w14:paraId="512FCB32" w14:textId="595F36CA" w:rsidR="002E5BE7" w:rsidRPr="00E849D1" w:rsidRDefault="002E5BE7" w:rsidP="002E5BE7">
      <w:pPr>
        <w:pStyle w:val="NormalWeb"/>
        <w:shd w:val="clear" w:color="auto" w:fill="FFFFFF"/>
        <w:spacing w:after="0" w:afterAutospacing="0"/>
      </w:pPr>
      <w:bookmarkStart w:id="0" w:name="_GoBack"/>
      <w:bookmarkEnd w:id="0"/>
    </w:p>
    <w:p w14:paraId="5B2E01CA" w14:textId="6BBF8EED" w:rsidR="0017358E" w:rsidRPr="00E849D1" w:rsidRDefault="0017358E" w:rsidP="0017358E">
      <w:pPr>
        <w:pStyle w:val="NormalWeb"/>
        <w:shd w:val="clear" w:color="auto" w:fill="FFFFFF"/>
        <w:spacing w:after="0" w:afterAutospacing="0"/>
        <w:rPr>
          <w:i/>
        </w:rPr>
      </w:pPr>
      <w:r w:rsidRPr="00E849D1">
        <w:t xml:space="preserve">Week of Wellness is sponsored by </w:t>
      </w:r>
      <w:r w:rsidR="004419E9" w:rsidRPr="00E849D1">
        <w:t>Highline’s</w:t>
      </w:r>
      <w:r w:rsidRPr="00E849D1">
        <w:t xml:space="preserve"> Counseling Center. All events </w:t>
      </w:r>
      <w:r w:rsidR="004419E9" w:rsidRPr="00E849D1">
        <w:t>will be held on the college’s main campus,</w:t>
      </w:r>
      <w:r w:rsidRPr="00E849D1">
        <w:t xml:space="preserve"> located midway between Seattle and Tacoma at South 240th Street and Pacific Highway South (Highway 99); </w:t>
      </w:r>
      <w:r w:rsidRPr="002D5ABA">
        <w:rPr>
          <w:rStyle w:val="Emphasis"/>
          <w:i w:val="0"/>
        </w:rPr>
        <w:t>address: 2400 S. 240th St., Des Moines, Wash.</w:t>
      </w:r>
      <w:r w:rsidRPr="00E849D1">
        <w:rPr>
          <w:i/>
        </w:rPr>
        <w:t xml:space="preserve"> </w:t>
      </w:r>
    </w:p>
    <w:p w14:paraId="0F078EE2" w14:textId="77777777" w:rsidR="0017358E" w:rsidRPr="00E849D1" w:rsidRDefault="0017358E" w:rsidP="0017358E">
      <w:pPr>
        <w:pStyle w:val="NormalWeb"/>
        <w:shd w:val="clear" w:color="auto" w:fill="FFFFFF"/>
        <w:spacing w:after="0" w:afterAutospacing="0"/>
      </w:pPr>
    </w:p>
    <w:p w14:paraId="3001282E" w14:textId="7053C952" w:rsidR="0017358E" w:rsidRPr="00E849D1" w:rsidRDefault="0017358E" w:rsidP="0017358E">
      <w:pPr>
        <w:pStyle w:val="NormalWeb"/>
        <w:shd w:val="clear" w:color="auto" w:fill="FFFFFF"/>
        <w:spacing w:after="0" w:afterAutospacing="0"/>
        <w:rPr>
          <w:color w:val="FF0000"/>
        </w:rPr>
      </w:pPr>
      <w:r w:rsidRPr="00E849D1">
        <w:t xml:space="preserve">For more information, contact </w:t>
      </w:r>
      <w:r w:rsidRPr="00E849D1">
        <w:rPr>
          <w:bCs/>
        </w:rPr>
        <w:t>Adam-Jon Aparicio: (</w:t>
      </w:r>
      <w:r w:rsidRPr="00E849D1">
        <w:t xml:space="preserve">206) 592-3353 or </w:t>
      </w:r>
      <w:hyperlink r:id="rId9" w:history="1">
        <w:r w:rsidRPr="00E849D1">
          <w:rPr>
            <w:rStyle w:val="Hyperlink"/>
            <w:color w:val="0070C0"/>
          </w:rPr>
          <w:t>aaparicio@highline.edu</w:t>
        </w:r>
      </w:hyperlink>
      <w:r w:rsidRPr="00E849D1">
        <w:rPr>
          <w:color w:val="0070C0"/>
          <w:u w:val="single"/>
        </w:rPr>
        <w:t>.</w:t>
      </w:r>
    </w:p>
    <w:p w14:paraId="63FD81AF" w14:textId="77777777" w:rsidR="002E5BE7" w:rsidRPr="00E849D1" w:rsidRDefault="002E5BE7" w:rsidP="002E5BE7">
      <w:pPr>
        <w:pStyle w:val="auto-style1"/>
        <w:shd w:val="clear" w:color="auto" w:fill="FFFFFF"/>
        <w:spacing w:after="0" w:afterAutospacing="0"/>
      </w:pPr>
    </w:p>
    <w:p w14:paraId="02EF9486" w14:textId="77777777" w:rsidR="00E849D1" w:rsidRPr="00E849D1" w:rsidRDefault="00E849D1" w:rsidP="00E84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9D1">
        <w:rPr>
          <w:rFonts w:ascii="Times New Roman" w:eastAsia="Times New Roman" w:hAnsi="Times New Roman" w:cs="Times New Roman"/>
          <w:b/>
          <w:sz w:val="24"/>
          <w:szCs w:val="24"/>
        </w:rPr>
        <w:t>Event Schedule:</w:t>
      </w:r>
    </w:p>
    <w:p w14:paraId="3C2190CD" w14:textId="77777777" w:rsidR="00E849D1" w:rsidRPr="00E849D1" w:rsidRDefault="00E849D1" w:rsidP="00E84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CE42F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9D1">
        <w:rPr>
          <w:rFonts w:ascii="Times New Roman" w:hAnsi="Times New Roman" w:cs="Times New Roman"/>
          <w:b/>
          <w:bCs/>
          <w:sz w:val="24"/>
          <w:szCs w:val="24"/>
        </w:rPr>
        <w:t>Monday, May 2, 2016</w:t>
      </w:r>
    </w:p>
    <w:p w14:paraId="5F8ADC81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10:30 a.m.</w:t>
      </w:r>
      <w:r w:rsidRPr="00E849D1">
        <w:rPr>
          <w:rStyle w:val="Emphasis"/>
          <w:rFonts w:ascii="Times New Roman" w:hAnsi="Times New Roman" w:cs="Times New Roman"/>
          <w:i w:val="0"/>
          <w:sz w:val="24"/>
          <w:szCs w:val="24"/>
        </w:rPr>
        <w:t>–</w:t>
      </w:r>
      <w:r w:rsidRPr="00E849D1">
        <w:rPr>
          <w:rFonts w:ascii="Times New Roman" w:hAnsi="Times New Roman" w:cs="Times New Roman"/>
          <w:bCs/>
          <w:sz w:val="24"/>
          <w:szCs w:val="24"/>
        </w:rPr>
        <w:t xml:space="preserve">12 p.m. </w:t>
      </w:r>
    </w:p>
    <w:p w14:paraId="6D3A1D66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 xml:space="preserve">“Resiliency and Wellness” </w:t>
      </w:r>
    </w:p>
    <w:p w14:paraId="6986B868" w14:textId="11C0F6ED" w:rsidR="00E849D1" w:rsidRPr="00E849D1" w:rsidRDefault="00AD067D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associate d</w:t>
      </w:r>
      <w:r w:rsidR="00E849D1" w:rsidRPr="00E849D1">
        <w:rPr>
          <w:rFonts w:ascii="Times New Roman" w:hAnsi="Times New Roman" w:cs="Times New Roman"/>
          <w:sz w:val="24"/>
          <w:szCs w:val="24"/>
        </w:rPr>
        <w:t xml:space="preserve">ean </w:t>
      </w:r>
      <w:r w:rsidR="00E849D1" w:rsidRPr="00E849D1">
        <w:rPr>
          <w:rFonts w:ascii="Times New Roman" w:hAnsi="Times New Roman" w:cs="Times New Roman"/>
          <w:bCs/>
          <w:sz w:val="24"/>
          <w:szCs w:val="24"/>
        </w:rPr>
        <w:t xml:space="preserve">Dr. Allison Lau </w:t>
      </w:r>
      <w:r w:rsidR="00E849D1" w:rsidRPr="00E849D1">
        <w:rPr>
          <w:rFonts w:ascii="Times New Roman" w:hAnsi="Times New Roman" w:cs="Times New Roman"/>
          <w:sz w:val="24"/>
          <w:szCs w:val="24"/>
        </w:rPr>
        <w:t xml:space="preserve">for a discussion on how to authentically find wellness through resiliency for ourselves as well as the communities we live in. </w:t>
      </w:r>
    </w:p>
    <w:p w14:paraId="705D4C6A" w14:textId="77777777" w:rsidR="00E849D1" w:rsidRPr="00E849D1" w:rsidRDefault="00E849D1" w:rsidP="00E849D1">
      <w:pPr>
        <w:pStyle w:val="NormalWeb"/>
        <w:shd w:val="clear" w:color="auto" w:fill="FFFFFF"/>
        <w:spacing w:after="0" w:afterAutospacing="0"/>
        <w:rPr>
          <w:iCs/>
        </w:rPr>
      </w:pPr>
      <w:r w:rsidRPr="002D5ABA">
        <w:rPr>
          <w:rStyle w:val="Emphasis"/>
          <w:i w:val="0"/>
        </w:rPr>
        <w:t xml:space="preserve">Building </w:t>
      </w:r>
      <w:r w:rsidRPr="002D5ABA">
        <w:rPr>
          <w:bCs/>
          <w:i/>
        </w:rPr>
        <w:t>8</w:t>
      </w:r>
      <w:r w:rsidRPr="00E849D1">
        <w:rPr>
          <w:bCs/>
        </w:rPr>
        <w:t>, Mt. Constance room</w:t>
      </w:r>
    </w:p>
    <w:p w14:paraId="46496828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DA4DF" w14:textId="494D018F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9D1">
        <w:rPr>
          <w:rFonts w:ascii="Times New Roman" w:hAnsi="Times New Roman" w:cs="Times New Roman"/>
          <w:b/>
          <w:bCs/>
          <w:sz w:val="24"/>
          <w:szCs w:val="24"/>
        </w:rPr>
        <w:t>Tuesday, May 3</w:t>
      </w:r>
      <w:r w:rsidR="00960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0D1A" w:rsidRPr="00E849D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8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1AA66D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11 a.m.</w:t>
      </w:r>
      <w:r w:rsidRPr="00E849D1">
        <w:rPr>
          <w:rStyle w:val="Emphasis"/>
          <w:rFonts w:ascii="Times New Roman" w:hAnsi="Times New Roman" w:cs="Times New Roman"/>
          <w:i w:val="0"/>
          <w:sz w:val="24"/>
          <w:szCs w:val="24"/>
        </w:rPr>
        <w:t>–</w:t>
      </w:r>
      <w:r w:rsidRPr="00E849D1">
        <w:rPr>
          <w:rFonts w:ascii="Times New Roman" w:hAnsi="Times New Roman" w:cs="Times New Roman"/>
          <w:bCs/>
          <w:sz w:val="24"/>
          <w:szCs w:val="24"/>
        </w:rPr>
        <w:t xml:space="preserve">12 p.m. </w:t>
      </w:r>
    </w:p>
    <w:p w14:paraId="146F6BE8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“Relationship Bootcamp:</w:t>
      </w:r>
      <w:r w:rsidRPr="00E849D1">
        <w:rPr>
          <w:rFonts w:ascii="Times New Roman" w:hAnsi="Times New Roman" w:cs="Times New Roman"/>
          <w:sz w:val="24"/>
          <w:szCs w:val="24"/>
        </w:rPr>
        <w:t xml:space="preserve"> </w:t>
      </w:r>
      <w:r w:rsidRPr="00E849D1">
        <w:rPr>
          <w:rFonts w:ascii="Times New Roman" w:hAnsi="Times New Roman" w:cs="Times New Roman"/>
          <w:bCs/>
          <w:sz w:val="24"/>
          <w:szCs w:val="24"/>
        </w:rPr>
        <w:t>Loving Yourself and Others”</w:t>
      </w:r>
    </w:p>
    <w:p w14:paraId="118B61A0" w14:textId="7E8F8469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sz w:val="24"/>
          <w:szCs w:val="24"/>
        </w:rPr>
        <w:lastRenderedPageBreak/>
        <w:t>Looking to better the re</w:t>
      </w:r>
      <w:r w:rsidR="00AD067D">
        <w:rPr>
          <w:rFonts w:ascii="Times New Roman" w:hAnsi="Times New Roman" w:cs="Times New Roman"/>
          <w:sz w:val="24"/>
          <w:szCs w:val="24"/>
        </w:rPr>
        <w:t>lationships in your life? Join faculty c</w:t>
      </w:r>
      <w:r w:rsidRPr="00E849D1">
        <w:rPr>
          <w:rFonts w:ascii="Times New Roman" w:hAnsi="Times New Roman" w:cs="Times New Roman"/>
          <w:sz w:val="24"/>
          <w:szCs w:val="24"/>
        </w:rPr>
        <w:t xml:space="preserve">ounselor </w:t>
      </w:r>
      <w:r w:rsidRPr="00E849D1">
        <w:rPr>
          <w:rFonts w:ascii="Times New Roman" w:hAnsi="Times New Roman" w:cs="Times New Roman"/>
          <w:bCs/>
          <w:sz w:val="24"/>
          <w:szCs w:val="24"/>
        </w:rPr>
        <w:t xml:space="preserve">Joshua Magallanes </w:t>
      </w:r>
      <w:r w:rsidRPr="00E849D1">
        <w:rPr>
          <w:rFonts w:ascii="Times New Roman" w:hAnsi="Times New Roman" w:cs="Times New Roman"/>
          <w:sz w:val="24"/>
          <w:szCs w:val="24"/>
        </w:rPr>
        <w:t xml:space="preserve">for a conversation on healthy communication skills that can strength bonds with your loved ones. </w:t>
      </w:r>
    </w:p>
    <w:p w14:paraId="2B2CEF66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Building 8, Inter-Cultural Center</w:t>
      </w:r>
    </w:p>
    <w:p w14:paraId="75E8DF56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CEACB" w14:textId="34EE18F3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9D1">
        <w:rPr>
          <w:rFonts w:ascii="Times New Roman" w:hAnsi="Times New Roman" w:cs="Times New Roman"/>
          <w:b/>
          <w:bCs/>
          <w:sz w:val="24"/>
          <w:szCs w:val="24"/>
        </w:rPr>
        <w:t>Wednesday, May 4</w:t>
      </w:r>
      <w:r w:rsidR="00960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0D1A" w:rsidRPr="00E849D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8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582DA9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11 a.m.</w:t>
      </w:r>
      <w:r w:rsidRPr="00E849D1">
        <w:rPr>
          <w:rStyle w:val="Emphasis"/>
          <w:rFonts w:ascii="Times New Roman" w:hAnsi="Times New Roman" w:cs="Times New Roman"/>
          <w:i w:val="0"/>
          <w:sz w:val="24"/>
          <w:szCs w:val="24"/>
        </w:rPr>
        <w:t>–</w:t>
      </w:r>
      <w:r w:rsidRPr="00E849D1">
        <w:rPr>
          <w:rFonts w:ascii="Times New Roman" w:hAnsi="Times New Roman" w:cs="Times New Roman"/>
          <w:bCs/>
          <w:sz w:val="24"/>
          <w:szCs w:val="24"/>
        </w:rPr>
        <w:t>1 p.m.</w:t>
      </w:r>
      <w:r w:rsidRPr="00E84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C83EA" w14:textId="2C090C38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“Artsy Par</w:t>
      </w:r>
      <w:r w:rsidR="00AD067D">
        <w:rPr>
          <w:rFonts w:ascii="Times New Roman" w:hAnsi="Times New Roman" w:cs="Times New Roman"/>
          <w:bCs/>
          <w:sz w:val="24"/>
          <w:szCs w:val="24"/>
        </w:rPr>
        <w:t>-</w:t>
      </w:r>
      <w:r w:rsidRPr="00AD067D">
        <w:rPr>
          <w:rFonts w:ascii="Times New Roman" w:hAnsi="Times New Roman" w:cs="Times New Roman"/>
          <w:bCs/>
          <w:i/>
          <w:iCs/>
          <w:sz w:val="24"/>
          <w:szCs w:val="24"/>
        </w:rPr>
        <w:t>tea</w:t>
      </w:r>
      <w:r w:rsidRPr="00E849D1">
        <w:rPr>
          <w:rFonts w:ascii="Times New Roman" w:hAnsi="Times New Roman" w:cs="Times New Roman"/>
          <w:bCs/>
          <w:sz w:val="24"/>
          <w:szCs w:val="24"/>
        </w:rPr>
        <w:t>!”</w:t>
      </w:r>
    </w:p>
    <w:p w14:paraId="68BD787B" w14:textId="698DE335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sz w:val="24"/>
          <w:szCs w:val="24"/>
        </w:rPr>
        <w:t>Need a moment to pause,</w:t>
      </w:r>
      <w:r w:rsidR="00AD067D">
        <w:rPr>
          <w:rFonts w:ascii="Times New Roman" w:hAnsi="Times New Roman" w:cs="Times New Roman"/>
          <w:sz w:val="24"/>
          <w:szCs w:val="24"/>
        </w:rPr>
        <w:t xml:space="preserve"> reflect and be creative? Join faculty c</w:t>
      </w:r>
      <w:r w:rsidRPr="00E849D1">
        <w:rPr>
          <w:rFonts w:ascii="Times New Roman" w:hAnsi="Times New Roman" w:cs="Times New Roman"/>
          <w:sz w:val="24"/>
          <w:szCs w:val="24"/>
        </w:rPr>
        <w:t xml:space="preserve">ounselors </w:t>
      </w:r>
      <w:r w:rsidRPr="00E849D1">
        <w:rPr>
          <w:rFonts w:ascii="Times New Roman" w:hAnsi="Times New Roman" w:cs="Times New Roman"/>
          <w:bCs/>
          <w:sz w:val="24"/>
          <w:szCs w:val="24"/>
        </w:rPr>
        <w:t xml:space="preserve">Dr. Gloria Koepping and </w:t>
      </w:r>
      <w:proofErr w:type="spellStart"/>
      <w:r w:rsidRPr="00E849D1">
        <w:rPr>
          <w:rFonts w:ascii="Times New Roman" w:hAnsi="Times New Roman" w:cs="Times New Roman"/>
          <w:bCs/>
          <w:sz w:val="24"/>
          <w:szCs w:val="24"/>
        </w:rPr>
        <w:t>Thressa</w:t>
      </w:r>
      <w:proofErr w:type="spellEnd"/>
      <w:r w:rsidRPr="00E849D1">
        <w:rPr>
          <w:rFonts w:ascii="Times New Roman" w:hAnsi="Times New Roman" w:cs="Times New Roman"/>
          <w:bCs/>
          <w:sz w:val="24"/>
          <w:szCs w:val="24"/>
        </w:rPr>
        <w:t xml:space="preserve"> Alston </w:t>
      </w:r>
      <w:r w:rsidRPr="00E849D1">
        <w:rPr>
          <w:rFonts w:ascii="Times New Roman" w:hAnsi="Times New Roman" w:cs="Times New Roman"/>
          <w:sz w:val="24"/>
          <w:szCs w:val="24"/>
        </w:rPr>
        <w:t xml:space="preserve">for a </w:t>
      </w:r>
      <w:r w:rsidRPr="00E849D1">
        <w:rPr>
          <w:rFonts w:ascii="Times New Roman" w:hAnsi="Times New Roman" w:cs="Times New Roman"/>
          <w:iCs/>
          <w:sz w:val="24"/>
          <w:szCs w:val="24"/>
        </w:rPr>
        <w:t>spot of tea</w:t>
      </w:r>
      <w:r w:rsidR="00AD067D">
        <w:rPr>
          <w:rFonts w:ascii="Times New Roman" w:hAnsi="Times New Roman" w:cs="Times New Roman"/>
          <w:sz w:val="24"/>
          <w:szCs w:val="24"/>
        </w:rPr>
        <w:t>, desserts</w:t>
      </w:r>
      <w:r w:rsidRPr="00E849D1">
        <w:rPr>
          <w:rFonts w:ascii="Times New Roman" w:hAnsi="Times New Roman" w:cs="Times New Roman"/>
          <w:sz w:val="24"/>
          <w:szCs w:val="24"/>
        </w:rPr>
        <w:t xml:space="preserve"> and guided art.</w:t>
      </w:r>
    </w:p>
    <w:p w14:paraId="47C3E3AB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Building 2</w:t>
      </w:r>
    </w:p>
    <w:p w14:paraId="410200EC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A237F" w14:textId="176EE546" w:rsidR="00E849D1" w:rsidRPr="00E849D1" w:rsidRDefault="00960D1A" w:rsidP="00E84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Thursday, May 5, </w:t>
      </w:r>
      <w:r w:rsidRPr="00E849D1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14:paraId="256076BC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11 a.m.</w:t>
      </w:r>
      <w:r w:rsidRPr="00E849D1">
        <w:rPr>
          <w:rStyle w:val="Emphasis"/>
          <w:rFonts w:ascii="Times New Roman" w:hAnsi="Times New Roman" w:cs="Times New Roman"/>
          <w:i w:val="0"/>
          <w:sz w:val="24"/>
          <w:szCs w:val="24"/>
        </w:rPr>
        <w:t>–</w:t>
      </w:r>
      <w:r w:rsidRPr="00E849D1">
        <w:rPr>
          <w:rFonts w:ascii="Times New Roman" w:hAnsi="Times New Roman" w:cs="Times New Roman"/>
          <w:bCs/>
          <w:sz w:val="24"/>
          <w:szCs w:val="24"/>
        </w:rPr>
        <w:t xml:space="preserve">12 p.m. </w:t>
      </w:r>
    </w:p>
    <w:p w14:paraId="00B7DB99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“Retire Like a Bo$$”</w:t>
      </w:r>
    </w:p>
    <w:p w14:paraId="28703322" w14:textId="26CE51D2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sz w:val="24"/>
          <w:szCs w:val="24"/>
        </w:rPr>
        <w:t>Looking for the basics on how to s</w:t>
      </w:r>
      <w:r w:rsidR="00AD067D">
        <w:rPr>
          <w:rFonts w:ascii="Times New Roman" w:hAnsi="Times New Roman" w:cs="Times New Roman"/>
          <w:sz w:val="24"/>
          <w:szCs w:val="24"/>
        </w:rPr>
        <w:t>tart managing your money? Join faculty c</w:t>
      </w:r>
      <w:r w:rsidRPr="00E849D1">
        <w:rPr>
          <w:rFonts w:ascii="Times New Roman" w:hAnsi="Times New Roman" w:cs="Times New Roman"/>
          <w:sz w:val="24"/>
          <w:szCs w:val="24"/>
        </w:rPr>
        <w:t xml:space="preserve">ounselor </w:t>
      </w:r>
      <w:r w:rsidRPr="00E849D1">
        <w:rPr>
          <w:rFonts w:ascii="Times New Roman" w:hAnsi="Times New Roman" w:cs="Times New Roman"/>
          <w:bCs/>
          <w:sz w:val="24"/>
          <w:szCs w:val="24"/>
        </w:rPr>
        <w:t xml:space="preserve">Adam-Jon Aparicio </w:t>
      </w:r>
      <w:r w:rsidRPr="00E849D1">
        <w:rPr>
          <w:rFonts w:ascii="Times New Roman" w:hAnsi="Times New Roman" w:cs="Times New Roman"/>
          <w:sz w:val="24"/>
          <w:szCs w:val="24"/>
        </w:rPr>
        <w:t>for open and honest conversation about money management and budgeting for your goals.</w:t>
      </w:r>
    </w:p>
    <w:p w14:paraId="73665BD1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D1">
        <w:rPr>
          <w:rFonts w:ascii="Times New Roman" w:hAnsi="Times New Roman" w:cs="Times New Roman"/>
          <w:bCs/>
          <w:sz w:val="24"/>
          <w:szCs w:val="24"/>
        </w:rPr>
        <w:t>Building 8, Inter-Cultural Center</w:t>
      </w:r>
    </w:p>
    <w:p w14:paraId="38DD5CAC" w14:textId="77777777" w:rsidR="00E849D1" w:rsidRPr="00E849D1" w:rsidRDefault="00E849D1" w:rsidP="00E8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B7A20" w14:textId="2A9CFB4F" w:rsidR="00E849D1" w:rsidRPr="00E849D1" w:rsidRDefault="003E65F1" w:rsidP="00E849D1">
      <w:pPr>
        <w:pStyle w:val="auto-style1"/>
        <w:shd w:val="clear" w:color="auto" w:fill="FFFFFF"/>
        <w:spacing w:after="0" w:afterAutospacing="0"/>
        <w:jc w:val="center"/>
      </w:pPr>
      <w:r w:rsidRPr="00E849D1">
        <w:t># # #</w:t>
      </w:r>
    </w:p>
    <w:p w14:paraId="6361CCBB" w14:textId="77777777" w:rsidR="00E849D1" w:rsidRPr="00E849D1" w:rsidRDefault="00E849D1" w:rsidP="00E849D1">
      <w:pPr>
        <w:pStyle w:val="auto-style1"/>
        <w:shd w:val="clear" w:color="auto" w:fill="FFFFFF"/>
        <w:spacing w:after="0" w:afterAutospacing="0"/>
        <w:jc w:val="center"/>
      </w:pPr>
    </w:p>
    <w:p w14:paraId="39F80344" w14:textId="4AB92AD2" w:rsidR="00E849D1" w:rsidRPr="00E849D1" w:rsidRDefault="00E849D1" w:rsidP="00E849D1">
      <w:pPr>
        <w:pStyle w:val="auto-style1"/>
        <w:shd w:val="clear" w:color="auto" w:fill="FFFFFF"/>
        <w:spacing w:after="0" w:afterAutospacing="0"/>
      </w:pPr>
      <w:r w:rsidRPr="00E849D1">
        <w:rPr>
          <w:b/>
        </w:rPr>
        <w:t>Attachment:</w:t>
      </w:r>
      <w:r w:rsidRPr="00E849D1">
        <w:t xml:space="preserve"> Photo of </w:t>
      </w:r>
      <w:r w:rsidRPr="00E849D1">
        <w:rPr>
          <w:bCs/>
        </w:rPr>
        <w:t>Adam-Jon Aparicio</w:t>
      </w:r>
    </w:p>
    <w:p w14:paraId="4332DDE7" w14:textId="77777777" w:rsidR="003E65F1" w:rsidRPr="00E849D1" w:rsidRDefault="003E65F1" w:rsidP="003E65F1">
      <w:pPr>
        <w:pStyle w:val="Header"/>
        <w:spacing w:before="0" w:beforeAutospacing="0" w:after="0" w:afterAutospacing="0"/>
        <w:rPr>
          <w:b/>
        </w:rPr>
      </w:pPr>
    </w:p>
    <w:p w14:paraId="6CEDA4DF" w14:textId="64CD1706" w:rsidR="00BC4435" w:rsidRPr="00E849D1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E849D1">
        <w:rPr>
          <w:rStyle w:val="Emphasis"/>
        </w:rPr>
        <w:t>Highline College was founded in 1961 as the first community college in Ki</w:t>
      </w:r>
      <w:r w:rsidR="002E4031" w:rsidRPr="00E849D1">
        <w:rPr>
          <w:rStyle w:val="Emphasis"/>
        </w:rPr>
        <w:t xml:space="preserve">ng County. With </w:t>
      </w:r>
      <w:r w:rsidR="00281CA9" w:rsidRPr="00E849D1">
        <w:rPr>
          <w:rStyle w:val="Emphasis"/>
        </w:rPr>
        <w:t>nearly 17,000</w:t>
      </w:r>
      <w:r w:rsidRPr="00E849D1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E849D1">
        <w:rPr>
          <w:rStyle w:val="Emphasis"/>
        </w:rPr>
        <w:t>Junki</w:t>
      </w:r>
      <w:proofErr w:type="spellEnd"/>
      <w:r w:rsidRPr="00E849D1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E849D1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739994D5" w14:textId="77777777" w:rsidR="007F2326" w:rsidRPr="00E849D1" w:rsidRDefault="007F2326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2C25D45D" w14:textId="77777777" w:rsidR="007F2326" w:rsidRPr="00E849D1" w:rsidRDefault="007F2326" w:rsidP="002E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C276" w14:textId="77777777" w:rsidR="007F2326" w:rsidRPr="00E849D1" w:rsidRDefault="007F2326" w:rsidP="002E5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2326" w:rsidRPr="00E849D1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8438A"/>
    <w:rsid w:val="000A3FF7"/>
    <w:rsid w:val="000C2DE8"/>
    <w:rsid w:val="000D6B2F"/>
    <w:rsid w:val="000E6F90"/>
    <w:rsid w:val="000F4C9F"/>
    <w:rsid w:val="00114A5A"/>
    <w:rsid w:val="001162B9"/>
    <w:rsid w:val="00152447"/>
    <w:rsid w:val="0017358E"/>
    <w:rsid w:val="00175F0D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5ABA"/>
    <w:rsid w:val="002D7EBE"/>
    <w:rsid w:val="002E4031"/>
    <w:rsid w:val="002E5BE7"/>
    <w:rsid w:val="00314346"/>
    <w:rsid w:val="003A70A6"/>
    <w:rsid w:val="003C51E4"/>
    <w:rsid w:val="003E65F1"/>
    <w:rsid w:val="0041019B"/>
    <w:rsid w:val="0041600A"/>
    <w:rsid w:val="00432DFD"/>
    <w:rsid w:val="0043588D"/>
    <w:rsid w:val="004419E9"/>
    <w:rsid w:val="00486817"/>
    <w:rsid w:val="004A1994"/>
    <w:rsid w:val="004C67D3"/>
    <w:rsid w:val="004E109B"/>
    <w:rsid w:val="004E3A19"/>
    <w:rsid w:val="004F3626"/>
    <w:rsid w:val="00510207"/>
    <w:rsid w:val="00513056"/>
    <w:rsid w:val="0056422F"/>
    <w:rsid w:val="005B29CF"/>
    <w:rsid w:val="005C0EB0"/>
    <w:rsid w:val="005E41DE"/>
    <w:rsid w:val="005E4867"/>
    <w:rsid w:val="005E48AC"/>
    <w:rsid w:val="005E780A"/>
    <w:rsid w:val="006561AB"/>
    <w:rsid w:val="00672AA5"/>
    <w:rsid w:val="00680BB8"/>
    <w:rsid w:val="0068694A"/>
    <w:rsid w:val="00696522"/>
    <w:rsid w:val="006A3C72"/>
    <w:rsid w:val="00743188"/>
    <w:rsid w:val="00745CF5"/>
    <w:rsid w:val="007C58FF"/>
    <w:rsid w:val="007E3116"/>
    <w:rsid w:val="007E6FAB"/>
    <w:rsid w:val="007E771D"/>
    <w:rsid w:val="007F2326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60D1A"/>
    <w:rsid w:val="00986BE2"/>
    <w:rsid w:val="00992887"/>
    <w:rsid w:val="009D075A"/>
    <w:rsid w:val="009F0DDC"/>
    <w:rsid w:val="009F6558"/>
    <w:rsid w:val="009F74C9"/>
    <w:rsid w:val="00A357A6"/>
    <w:rsid w:val="00A53A26"/>
    <w:rsid w:val="00AB7AB4"/>
    <w:rsid w:val="00AC7E6A"/>
    <w:rsid w:val="00AD067D"/>
    <w:rsid w:val="00AD6370"/>
    <w:rsid w:val="00B03D1B"/>
    <w:rsid w:val="00B1410B"/>
    <w:rsid w:val="00B3793B"/>
    <w:rsid w:val="00B42F87"/>
    <w:rsid w:val="00B62260"/>
    <w:rsid w:val="00B75BB5"/>
    <w:rsid w:val="00BA4B5F"/>
    <w:rsid w:val="00BB0EA2"/>
    <w:rsid w:val="00BB318F"/>
    <w:rsid w:val="00BC4435"/>
    <w:rsid w:val="00BF47B0"/>
    <w:rsid w:val="00BF5222"/>
    <w:rsid w:val="00C12ECF"/>
    <w:rsid w:val="00C20DE0"/>
    <w:rsid w:val="00C26503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49D1"/>
    <w:rsid w:val="00E87451"/>
    <w:rsid w:val="00EB311E"/>
    <w:rsid w:val="00EB3DC7"/>
    <w:rsid w:val="00EB3FAD"/>
    <w:rsid w:val="00EC3660"/>
    <w:rsid w:val="00EE422A"/>
    <w:rsid w:val="00F01F31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ari@high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aricio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paricio@high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2834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2016-04-21T19:37:00Z</cp:lastPrinted>
  <dcterms:created xsi:type="dcterms:W3CDTF">2016-04-21T20:18:00Z</dcterms:created>
  <dcterms:modified xsi:type="dcterms:W3CDTF">2016-04-21T20:18:00Z</dcterms:modified>
</cp:coreProperties>
</file>