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B694E" w14:textId="77777777" w:rsidR="009E266F" w:rsidRDefault="00175CFE" w:rsidP="00F63279">
      <w:pPr>
        <w:spacing w:after="120"/>
        <w:rPr>
          <w:rFonts w:ascii="Myriad Pro" w:hAnsi="Myriad Pro" w:cs="Arial"/>
          <w:sz w:val="32"/>
          <w:szCs w:val="32"/>
        </w:rPr>
      </w:pPr>
      <w:r>
        <w:rPr>
          <w:rFonts w:ascii="Myriad Pro" w:hAnsi="Myriad Pro" w:cs="Arial"/>
          <w:sz w:val="32"/>
          <w:szCs w:val="32"/>
        </w:rPr>
        <w:t xml:space="preserve">Highline College </w:t>
      </w:r>
      <w:r w:rsidR="009E266F">
        <w:rPr>
          <w:rFonts w:ascii="Myriad Pro" w:hAnsi="Myriad Pro" w:cs="Arial"/>
          <w:sz w:val="32"/>
          <w:szCs w:val="32"/>
        </w:rPr>
        <w:t>Institutional Effectiveness Department</w:t>
      </w:r>
      <w:r w:rsidR="00251D43">
        <w:rPr>
          <w:rFonts w:ascii="Myriad Pro" w:hAnsi="Myriad Pro" w:cs="Arial"/>
          <w:sz w:val="32"/>
          <w:szCs w:val="32"/>
        </w:rPr>
        <w:t xml:space="preserve"> </w:t>
      </w:r>
      <w:r w:rsidR="00A145F7" w:rsidRPr="00F63279">
        <w:rPr>
          <w:rFonts w:ascii="Myriad Pro" w:hAnsi="Myriad Pro" w:cs="Arial"/>
          <w:sz w:val="32"/>
          <w:szCs w:val="32"/>
        </w:rPr>
        <w:t>Report</w:t>
      </w:r>
      <w:r>
        <w:rPr>
          <w:rFonts w:ascii="Myriad Pro" w:hAnsi="Myriad Pro" w:cs="Arial"/>
          <w:sz w:val="32"/>
          <w:szCs w:val="32"/>
        </w:rPr>
        <w:t xml:space="preserve"> </w:t>
      </w:r>
    </w:p>
    <w:p w14:paraId="6CC5C9EE" w14:textId="400E9087" w:rsidR="00A145F7" w:rsidRPr="00F63279" w:rsidRDefault="00175CFE" w:rsidP="009E266F">
      <w:pPr>
        <w:spacing w:after="120"/>
        <w:jc w:val="center"/>
        <w:rPr>
          <w:rFonts w:ascii="Myriad Pro" w:hAnsi="Myriad Pro" w:cs="Arial"/>
          <w:sz w:val="32"/>
          <w:szCs w:val="32"/>
        </w:rPr>
      </w:pPr>
      <w:r>
        <w:rPr>
          <w:rFonts w:ascii="Myriad Pro" w:hAnsi="Myriad Pro" w:cs="Arial"/>
          <w:sz w:val="32"/>
          <w:szCs w:val="32"/>
        </w:rPr>
        <w:t>2020-2021</w:t>
      </w: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3510"/>
        <w:gridCol w:w="5940"/>
      </w:tblGrid>
      <w:tr w:rsidR="00A145F7" w:rsidRPr="00005608" w14:paraId="17305069" w14:textId="77777777" w:rsidTr="00B827F2">
        <w:tc>
          <w:tcPr>
            <w:tcW w:w="9450" w:type="dxa"/>
            <w:gridSpan w:val="2"/>
            <w:tcBorders>
              <w:top w:val="single" w:sz="8" w:space="0" w:color="7BA0CD"/>
              <w:left w:val="single" w:sz="8" w:space="0" w:color="7BA0CD"/>
              <w:bottom w:val="single" w:sz="8" w:space="0" w:color="7BA0CD"/>
              <w:right w:val="single" w:sz="8" w:space="0" w:color="7BA0CD"/>
            </w:tcBorders>
            <w:shd w:val="clear" w:color="auto" w:fill="608AC5"/>
          </w:tcPr>
          <w:p w14:paraId="7AE0A53F" w14:textId="77777777" w:rsidR="00A145F7" w:rsidRPr="00244285" w:rsidRDefault="00A145F7" w:rsidP="00B07AE8">
            <w:pPr>
              <w:tabs>
                <w:tab w:val="left" w:pos="8514"/>
              </w:tabs>
              <w:spacing w:before="60" w:after="60"/>
              <w:rPr>
                <w:rFonts w:ascii="Calibri" w:hAnsi="Calibri" w:cs="Calibri"/>
                <w:bCs/>
                <w:color w:val="FFFFFF"/>
                <w:sz w:val="28"/>
                <w:szCs w:val="22"/>
              </w:rPr>
            </w:pPr>
            <w:r w:rsidRPr="00244285">
              <w:rPr>
                <w:rFonts w:ascii="Calibri" w:hAnsi="Calibri" w:cs="Calibri"/>
                <w:b/>
                <w:bCs/>
                <w:color w:val="FFFFFF"/>
                <w:sz w:val="28"/>
                <w:szCs w:val="22"/>
              </w:rPr>
              <w:t xml:space="preserve">Department </w:t>
            </w:r>
            <w:r>
              <w:rPr>
                <w:rFonts w:ascii="Calibri" w:hAnsi="Calibri" w:cs="Calibri"/>
                <w:b/>
                <w:bCs/>
                <w:color w:val="FFFFFF"/>
                <w:sz w:val="28"/>
                <w:szCs w:val="22"/>
              </w:rPr>
              <w:t>i</w:t>
            </w:r>
            <w:r w:rsidRPr="00244285">
              <w:rPr>
                <w:rFonts w:ascii="Calibri" w:hAnsi="Calibri" w:cs="Calibri"/>
                <w:b/>
                <w:bCs/>
                <w:color w:val="FFFFFF"/>
                <w:sz w:val="28"/>
                <w:szCs w:val="22"/>
              </w:rPr>
              <w:t xml:space="preserve">nformation </w:t>
            </w:r>
          </w:p>
        </w:tc>
      </w:tr>
      <w:tr w:rsidR="008A6DE4" w:rsidRPr="00005608" w14:paraId="67A29816" w14:textId="77777777" w:rsidTr="00B827F2">
        <w:trPr>
          <w:trHeight w:val="421"/>
        </w:trPr>
        <w:tc>
          <w:tcPr>
            <w:tcW w:w="3510" w:type="dxa"/>
            <w:tcBorders>
              <w:right w:val="single" w:sz="8" w:space="0" w:color="7BA0CD"/>
            </w:tcBorders>
            <w:shd w:val="clear" w:color="auto" w:fill="auto"/>
          </w:tcPr>
          <w:p w14:paraId="33897CA0" w14:textId="77777777" w:rsidR="00A145F7" w:rsidRPr="00B07AE8" w:rsidRDefault="00A145F7" w:rsidP="00B07AE8">
            <w:pPr>
              <w:tabs>
                <w:tab w:val="left" w:pos="8514"/>
              </w:tabs>
              <w:spacing w:before="60" w:after="60"/>
              <w:rPr>
                <w:rFonts w:ascii="Calibri" w:hAnsi="Calibri" w:cs="Calibri"/>
                <w:bCs/>
                <w:sz w:val="22"/>
                <w:szCs w:val="22"/>
              </w:rPr>
            </w:pPr>
            <w:r w:rsidRPr="00B07AE8">
              <w:rPr>
                <w:rFonts w:ascii="Calibri" w:hAnsi="Calibri" w:cs="Calibri"/>
                <w:bCs/>
                <w:sz w:val="22"/>
                <w:szCs w:val="22"/>
              </w:rPr>
              <w:t>Department name</w:t>
            </w:r>
          </w:p>
        </w:tc>
        <w:tc>
          <w:tcPr>
            <w:tcW w:w="5940" w:type="dxa"/>
            <w:tcBorders>
              <w:left w:val="single" w:sz="8" w:space="0" w:color="7BA0CD"/>
            </w:tcBorders>
            <w:shd w:val="clear" w:color="auto" w:fill="auto"/>
          </w:tcPr>
          <w:p w14:paraId="3C7ECD9B" w14:textId="63C2E133" w:rsidR="00A145F7" w:rsidRPr="00B07AE8" w:rsidRDefault="009039FD" w:rsidP="00B07AE8">
            <w:pPr>
              <w:tabs>
                <w:tab w:val="left" w:pos="8514"/>
              </w:tabs>
              <w:spacing w:before="60" w:after="60"/>
              <w:rPr>
                <w:rFonts w:ascii="Calibri" w:hAnsi="Calibri" w:cs="Calibri"/>
                <w:bCs/>
                <w:sz w:val="22"/>
                <w:szCs w:val="22"/>
              </w:rPr>
            </w:pPr>
            <w:r>
              <w:rPr>
                <w:rFonts w:ascii="Calibri" w:hAnsi="Calibri" w:cs="Calibri"/>
                <w:bCs/>
                <w:sz w:val="22"/>
                <w:szCs w:val="22"/>
              </w:rPr>
              <w:t>Marketing and Communications</w:t>
            </w:r>
          </w:p>
        </w:tc>
      </w:tr>
      <w:tr w:rsidR="008A6DE4" w:rsidRPr="00005608" w14:paraId="5A776AF2" w14:textId="77777777" w:rsidTr="00B827F2">
        <w:trPr>
          <w:trHeight w:val="421"/>
        </w:trPr>
        <w:tc>
          <w:tcPr>
            <w:tcW w:w="3510" w:type="dxa"/>
            <w:tcBorders>
              <w:right w:val="single" w:sz="8" w:space="0" w:color="7BA0CD"/>
            </w:tcBorders>
            <w:shd w:val="clear" w:color="auto" w:fill="auto"/>
          </w:tcPr>
          <w:p w14:paraId="63B16998" w14:textId="77777777" w:rsidR="00A145F7" w:rsidRPr="00B07AE8" w:rsidRDefault="00A145F7" w:rsidP="00B07AE8">
            <w:pPr>
              <w:tabs>
                <w:tab w:val="left" w:pos="8514"/>
              </w:tabs>
              <w:spacing w:before="60" w:after="60"/>
              <w:rPr>
                <w:rFonts w:ascii="Calibri" w:hAnsi="Calibri" w:cs="Calibri"/>
                <w:bCs/>
                <w:sz w:val="22"/>
                <w:szCs w:val="22"/>
              </w:rPr>
            </w:pPr>
            <w:r w:rsidRPr="00B07AE8">
              <w:rPr>
                <w:rFonts w:ascii="Calibri" w:hAnsi="Calibri" w:cs="Calibri"/>
                <w:bCs/>
                <w:sz w:val="22"/>
                <w:szCs w:val="22"/>
              </w:rPr>
              <w:t>Date this report was completed</w:t>
            </w:r>
          </w:p>
        </w:tc>
        <w:tc>
          <w:tcPr>
            <w:tcW w:w="5940" w:type="dxa"/>
            <w:tcBorders>
              <w:left w:val="single" w:sz="8" w:space="0" w:color="7BA0CD"/>
            </w:tcBorders>
            <w:shd w:val="clear" w:color="auto" w:fill="auto"/>
          </w:tcPr>
          <w:p w14:paraId="282CD1C0" w14:textId="04049A8A" w:rsidR="00A145F7" w:rsidRPr="00B07AE8" w:rsidRDefault="00952F5D" w:rsidP="00B07AE8">
            <w:pPr>
              <w:tabs>
                <w:tab w:val="left" w:pos="8514"/>
              </w:tabs>
              <w:spacing w:before="60" w:after="60"/>
              <w:rPr>
                <w:rFonts w:ascii="Calibri" w:hAnsi="Calibri" w:cs="Calibri"/>
                <w:bCs/>
                <w:sz w:val="22"/>
                <w:szCs w:val="22"/>
              </w:rPr>
            </w:pPr>
            <w:r>
              <w:rPr>
                <w:rFonts w:ascii="Calibri" w:hAnsi="Calibri" w:cs="Calibri"/>
                <w:bCs/>
                <w:sz w:val="22"/>
                <w:szCs w:val="22"/>
              </w:rPr>
              <w:t>July 29</w:t>
            </w:r>
            <w:r w:rsidR="003D19D4">
              <w:rPr>
                <w:rFonts w:ascii="Calibri" w:hAnsi="Calibri" w:cs="Calibri"/>
                <w:bCs/>
                <w:sz w:val="22"/>
                <w:szCs w:val="22"/>
              </w:rPr>
              <w:t>, 2020</w:t>
            </w:r>
          </w:p>
        </w:tc>
      </w:tr>
      <w:tr w:rsidR="008A6DE4" w:rsidRPr="00005608" w14:paraId="2BF54782" w14:textId="77777777" w:rsidTr="00B827F2">
        <w:trPr>
          <w:trHeight w:val="421"/>
        </w:trPr>
        <w:tc>
          <w:tcPr>
            <w:tcW w:w="3510" w:type="dxa"/>
            <w:tcBorders>
              <w:right w:val="single" w:sz="8" w:space="0" w:color="7BA0CD"/>
            </w:tcBorders>
            <w:shd w:val="clear" w:color="auto" w:fill="auto"/>
          </w:tcPr>
          <w:p w14:paraId="324EA899" w14:textId="77777777" w:rsidR="00A145F7" w:rsidRPr="00B07AE8" w:rsidRDefault="00A145F7" w:rsidP="00B07AE8">
            <w:pPr>
              <w:tabs>
                <w:tab w:val="left" w:pos="8514"/>
              </w:tabs>
              <w:spacing w:before="60" w:after="60"/>
              <w:rPr>
                <w:rFonts w:ascii="Calibri" w:hAnsi="Calibri" w:cs="Calibri"/>
                <w:bCs/>
                <w:sz w:val="22"/>
                <w:szCs w:val="22"/>
              </w:rPr>
            </w:pPr>
            <w:r w:rsidRPr="00B07AE8">
              <w:rPr>
                <w:rFonts w:ascii="Calibri" w:hAnsi="Calibri" w:cs="Calibri"/>
                <w:bCs/>
                <w:sz w:val="22"/>
                <w:szCs w:val="22"/>
              </w:rPr>
              <w:t>Staff who contributed to this report</w:t>
            </w:r>
          </w:p>
        </w:tc>
        <w:tc>
          <w:tcPr>
            <w:tcW w:w="5940" w:type="dxa"/>
            <w:tcBorders>
              <w:left w:val="single" w:sz="8" w:space="0" w:color="7BA0CD"/>
            </w:tcBorders>
            <w:shd w:val="clear" w:color="auto" w:fill="auto"/>
          </w:tcPr>
          <w:p w14:paraId="0EA6B187" w14:textId="5BB68B7A" w:rsidR="00A145F7" w:rsidRPr="00B07AE8" w:rsidRDefault="003D19D4" w:rsidP="00B07AE8">
            <w:pPr>
              <w:tabs>
                <w:tab w:val="left" w:pos="8514"/>
              </w:tabs>
              <w:spacing w:before="60" w:after="60"/>
              <w:rPr>
                <w:rFonts w:ascii="Calibri" w:hAnsi="Calibri" w:cs="Calibri"/>
                <w:bCs/>
                <w:sz w:val="22"/>
                <w:szCs w:val="22"/>
              </w:rPr>
            </w:pPr>
            <w:r>
              <w:rPr>
                <w:rFonts w:ascii="Calibri" w:hAnsi="Calibri" w:cs="Calibri"/>
                <w:bCs/>
                <w:sz w:val="22"/>
                <w:szCs w:val="22"/>
              </w:rPr>
              <w:t>Tony Johnson, Raechel Dawson, Dave Weber</w:t>
            </w:r>
          </w:p>
        </w:tc>
      </w:tr>
      <w:tr w:rsidR="008A6DE4" w:rsidRPr="00005608" w14:paraId="22C86DB8" w14:textId="77777777" w:rsidTr="0079014B">
        <w:trPr>
          <w:trHeight w:val="367"/>
        </w:trPr>
        <w:tc>
          <w:tcPr>
            <w:tcW w:w="3510" w:type="dxa"/>
            <w:tcBorders>
              <w:bottom w:val="single" w:sz="8" w:space="0" w:color="7BA0CD"/>
              <w:right w:val="single" w:sz="8" w:space="0" w:color="7BA0CD"/>
            </w:tcBorders>
            <w:shd w:val="clear" w:color="auto" w:fill="auto"/>
          </w:tcPr>
          <w:p w14:paraId="7BD0C496" w14:textId="77777777" w:rsidR="00F65E13" w:rsidRDefault="008D747B" w:rsidP="00B07AE8">
            <w:pPr>
              <w:pStyle w:val="ListParagraph"/>
              <w:tabs>
                <w:tab w:val="left" w:pos="281"/>
              </w:tabs>
              <w:spacing w:before="60" w:after="60"/>
              <w:ind w:left="0"/>
              <w:contextualSpacing w:val="0"/>
              <w:rPr>
                <w:rFonts w:ascii="Calibri" w:hAnsi="Calibri" w:cs="Calibri"/>
                <w:sz w:val="22"/>
                <w:szCs w:val="22"/>
              </w:rPr>
            </w:pPr>
            <w:r>
              <w:rPr>
                <w:rFonts w:ascii="Calibri" w:hAnsi="Calibri" w:cs="Calibri"/>
                <w:sz w:val="22"/>
                <w:szCs w:val="22"/>
              </w:rPr>
              <w:t xml:space="preserve">Department </w:t>
            </w:r>
            <w:r w:rsidR="00A145F7" w:rsidRPr="00B07AE8">
              <w:rPr>
                <w:rFonts w:ascii="Calibri" w:hAnsi="Calibri" w:cs="Calibri"/>
                <w:sz w:val="22"/>
                <w:szCs w:val="22"/>
              </w:rPr>
              <w:t>Mission s</w:t>
            </w:r>
            <w:r w:rsidR="00B827F2" w:rsidRPr="00B07AE8">
              <w:rPr>
                <w:rFonts w:ascii="Calibri" w:hAnsi="Calibri" w:cs="Calibri"/>
                <w:sz w:val="22"/>
                <w:szCs w:val="22"/>
              </w:rPr>
              <w:t>tatement</w:t>
            </w:r>
            <w:r>
              <w:rPr>
                <w:rFonts w:ascii="Calibri" w:hAnsi="Calibri" w:cs="Calibri"/>
                <w:sz w:val="22"/>
                <w:szCs w:val="22"/>
              </w:rPr>
              <w:t xml:space="preserve"> </w:t>
            </w:r>
          </w:p>
          <w:p w14:paraId="7BC51A4B" w14:textId="281D0792" w:rsidR="00A145F7" w:rsidRPr="00B07AE8" w:rsidRDefault="008D747B" w:rsidP="00B07AE8">
            <w:pPr>
              <w:pStyle w:val="ListParagraph"/>
              <w:tabs>
                <w:tab w:val="left" w:pos="281"/>
              </w:tabs>
              <w:spacing w:before="60" w:after="60"/>
              <w:ind w:left="0"/>
              <w:contextualSpacing w:val="0"/>
              <w:rPr>
                <w:rFonts w:ascii="Calibri" w:hAnsi="Calibri" w:cs="Calibri"/>
                <w:sz w:val="22"/>
                <w:szCs w:val="22"/>
              </w:rPr>
            </w:pPr>
            <w:r>
              <w:rPr>
                <w:rFonts w:ascii="Calibri" w:hAnsi="Calibri" w:cs="Calibri"/>
                <w:sz w:val="22"/>
                <w:szCs w:val="22"/>
              </w:rPr>
              <w:t>(if applicable)</w:t>
            </w:r>
            <w:r w:rsidR="000526AB">
              <w:rPr>
                <w:rFonts w:ascii="Calibri" w:hAnsi="Calibri" w:cs="Calibri"/>
                <w:sz w:val="22"/>
                <w:szCs w:val="22"/>
              </w:rPr>
              <w:t xml:space="preserve"> (Division Mission) </w:t>
            </w:r>
          </w:p>
        </w:tc>
        <w:tc>
          <w:tcPr>
            <w:tcW w:w="5940" w:type="dxa"/>
            <w:tcBorders>
              <w:left w:val="single" w:sz="8" w:space="0" w:color="7BA0CD"/>
            </w:tcBorders>
            <w:shd w:val="clear" w:color="auto" w:fill="auto"/>
          </w:tcPr>
          <w:p w14:paraId="538EA7CE" w14:textId="7C959C9B" w:rsidR="00B827F2" w:rsidRPr="00B07AE8" w:rsidRDefault="000526AB" w:rsidP="00B07AE8">
            <w:pPr>
              <w:pStyle w:val="ListParagraph"/>
              <w:tabs>
                <w:tab w:val="left" w:pos="281"/>
              </w:tabs>
              <w:spacing w:before="60" w:after="60"/>
              <w:ind w:left="0"/>
              <w:contextualSpacing w:val="0"/>
              <w:rPr>
                <w:rFonts w:ascii="Calibri" w:hAnsi="Calibri" w:cs="Calibri"/>
                <w:bCs/>
                <w:sz w:val="22"/>
                <w:szCs w:val="22"/>
              </w:rPr>
            </w:pPr>
            <w:r>
              <w:rPr>
                <w:rFonts w:ascii="Arial" w:hAnsi="Arial" w:cs="Arial"/>
                <w:color w:val="444444"/>
                <w:sz w:val="23"/>
                <w:szCs w:val="23"/>
                <w:shd w:val="clear" w:color="auto" w:fill="FFFFFF"/>
              </w:rPr>
              <w:t>Institutional Advancement furthers an awareness of and appreciation for Highline College by communicating with diverse constituencies, building and strengthening relationships and encouraging participation in and support of college programs and initiatives.</w:t>
            </w:r>
          </w:p>
        </w:tc>
      </w:tr>
    </w:tbl>
    <w:p w14:paraId="7E25E430" w14:textId="77777777" w:rsidR="00A145F7" w:rsidRPr="00A7479D" w:rsidRDefault="00A145F7" w:rsidP="00A7479D">
      <w:pPr>
        <w:tabs>
          <w:tab w:val="left" w:pos="8514"/>
        </w:tabs>
        <w:rPr>
          <w:rFonts w:ascii="Calibri" w:hAnsi="Calibri" w:cs="Calibri"/>
          <w:sz w:val="12"/>
          <w:szCs w:val="12"/>
        </w:rPr>
      </w:pP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50"/>
      </w:tblGrid>
      <w:tr w:rsidR="00A145F7" w:rsidRPr="008D67F8" w14:paraId="0F7F513A" w14:textId="77777777" w:rsidTr="00B827F2">
        <w:tc>
          <w:tcPr>
            <w:tcW w:w="9450" w:type="dxa"/>
            <w:tcBorders>
              <w:top w:val="single" w:sz="8" w:space="0" w:color="7BA0CD"/>
              <w:left w:val="single" w:sz="8" w:space="0" w:color="7BA0CD"/>
              <w:bottom w:val="single" w:sz="8" w:space="0" w:color="7BA0CD"/>
              <w:right w:val="single" w:sz="8" w:space="0" w:color="7BA0CD"/>
            </w:tcBorders>
            <w:shd w:val="clear" w:color="auto" w:fill="608AC5"/>
          </w:tcPr>
          <w:p w14:paraId="0EAFF60F" w14:textId="730D33B3" w:rsidR="00A145F7" w:rsidRPr="00005608" w:rsidRDefault="009E266F" w:rsidP="00D443C8">
            <w:pPr>
              <w:tabs>
                <w:tab w:val="left" w:pos="8514"/>
              </w:tabs>
              <w:spacing w:before="60" w:after="60"/>
              <w:rPr>
                <w:rFonts w:ascii="Calibri" w:hAnsi="Calibri" w:cs="Calibri"/>
                <w:b/>
                <w:bCs/>
                <w:color w:val="FFFFFF"/>
                <w:szCs w:val="22"/>
              </w:rPr>
            </w:pPr>
            <w:r>
              <w:rPr>
                <w:rFonts w:ascii="Calibri" w:hAnsi="Calibri" w:cs="Calibri"/>
                <w:b/>
                <w:bCs/>
                <w:color w:val="FFFFFF"/>
                <w:szCs w:val="22"/>
              </w:rPr>
              <w:t xml:space="preserve">Taking stock of </w:t>
            </w:r>
            <w:r w:rsidR="00175CFE">
              <w:rPr>
                <w:rFonts w:ascii="Calibri" w:hAnsi="Calibri" w:cs="Calibri"/>
                <w:b/>
                <w:bCs/>
                <w:color w:val="FFFFFF"/>
                <w:szCs w:val="22"/>
              </w:rPr>
              <w:t xml:space="preserve">2019-2020 </w:t>
            </w:r>
          </w:p>
        </w:tc>
      </w:tr>
      <w:tr w:rsidR="00A145F7" w:rsidRPr="00CD5739" w14:paraId="3A76B785" w14:textId="77777777" w:rsidTr="00B827F2">
        <w:trPr>
          <w:trHeight w:val="421"/>
        </w:trPr>
        <w:tc>
          <w:tcPr>
            <w:tcW w:w="9450" w:type="dxa"/>
            <w:shd w:val="clear" w:color="auto" w:fill="CAD8EC"/>
          </w:tcPr>
          <w:p w14:paraId="225BE541" w14:textId="6F2EC20A" w:rsidR="00A145F7" w:rsidRPr="00005608" w:rsidRDefault="009E266F" w:rsidP="006B4841">
            <w:pPr>
              <w:tabs>
                <w:tab w:val="left" w:pos="8514"/>
              </w:tabs>
              <w:spacing w:before="60" w:after="60"/>
              <w:rPr>
                <w:rFonts w:ascii="Calibri" w:hAnsi="Calibri" w:cs="Calibri"/>
                <w:bCs/>
                <w:sz w:val="22"/>
                <w:szCs w:val="22"/>
              </w:rPr>
            </w:pPr>
            <w:r>
              <w:rPr>
                <w:rFonts w:ascii="Calibri" w:hAnsi="Calibri" w:cs="Calibri"/>
                <w:b/>
                <w:bCs/>
                <w:sz w:val="22"/>
                <w:szCs w:val="22"/>
              </w:rPr>
              <w:t>Describe</w:t>
            </w:r>
            <w:r w:rsidR="00A145F7" w:rsidRPr="009E266F">
              <w:rPr>
                <w:rFonts w:ascii="Calibri" w:hAnsi="Calibri" w:cs="Calibri"/>
                <w:b/>
                <w:bCs/>
                <w:sz w:val="22"/>
                <w:szCs w:val="22"/>
              </w:rPr>
              <w:t xml:space="preserve"> 2-5 major accomplishments</w:t>
            </w:r>
            <w:r w:rsidR="00B61B3F" w:rsidRPr="009E266F">
              <w:rPr>
                <w:rFonts w:ascii="Calibri" w:hAnsi="Calibri" w:cs="Calibri"/>
                <w:b/>
                <w:bCs/>
                <w:sz w:val="22"/>
                <w:szCs w:val="22"/>
              </w:rPr>
              <w:t xml:space="preserve"> f</w:t>
            </w:r>
            <w:r w:rsidR="00175CFE" w:rsidRPr="009E266F">
              <w:rPr>
                <w:rFonts w:ascii="Calibri" w:hAnsi="Calibri" w:cs="Calibri"/>
                <w:b/>
                <w:bCs/>
                <w:sz w:val="22"/>
                <w:szCs w:val="22"/>
              </w:rPr>
              <w:t>or</w:t>
            </w:r>
            <w:r w:rsidR="00B61B3F" w:rsidRPr="009E266F">
              <w:rPr>
                <w:rFonts w:ascii="Calibri" w:hAnsi="Calibri" w:cs="Calibri"/>
                <w:b/>
                <w:bCs/>
                <w:sz w:val="22"/>
                <w:szCs w:val="22"/>
              </w:rPr>
              <w:t xml:space="preserve"> </w:t>
            </w:r>
            <w:r w:rsidR="00175CFE" w:rsidRPr="009E266F">
              <w:rPr>
                <w:rFonts w:ascii="Calibri" w:hAnsi="Calibri" w:cs="Calibri"/>
                <w:b/>
                <w:bCs/>
                <w:sz w:val="22"/>
                <w:szCs w:val="22"/>
              </w:rPr>
              <w:t>2019-2020</w:t>
            </w:r>
            <w:r w:rsidRPr="009E266F">
              <w:rPr>
                <w:rFonts w:ascii="Calibri" w:hAnsi="Calibri" w:cs="Calibri"/>
                <w:b/>
                <w:bCs/>
                <w:sz w:val="22"/>
                <w:szCs w:val="22"/>
              </w:rPr>
              <w:t xml:space="preserve">. For </w:t>
            </w:r>
            <w:r w:rsidR="00175CFE" w:rsidRPr="009E266F">
              <w:rPr>
                <w:rFonts w:ascii="Calibri" w:hAnsi="Calibri" w:cs="Calibri"/>
                <w:b/>
                <w:bCs/>
                <w:sz w:val="22"/>
                <w:szCs w:val="22"/>
              </w:rPr>
              <w:t xml:space="preserve">each accomplishment, identify </w:t>
            </w:r>
            <w:r>
              <w:rPr>
                <w:rFonts w:ascii="Calibri" w:hAnsi="Calibri" w:cs="Calibri"/>
                <w:b/>
                <w:bCs/>
                <w:sz w:val="22"/>
                <w:szCs w:val="22"/>
              </w:rPr>
              <w:t>the related</w:t>
            </w:r>
            <w:r w:rsidR="00175CFE" w:rsidRPr="009E266F">
              <w:rPr>
                <w:rFonts w:ascii="Calibri" w:hAnsi="Calibri" w:cs="Calibri"/>
                <w:b/>
                <w:bCs/>
                <w:sz w:val="22"/>
                <w:szCs w:val="22"/>
              </w:rPr>
              <w:t xml:space="preserve"> </w:t>
            </w:r>
            <w:r>
              <w:rPr>
                <w:rFonts w:ascii="Calibri" w:hAnsi="Calibri" w:cs="Calibri"/>
                <w:b/>
                <w:bCs/>
                <w:sz w:val="22"/>
                <w:szCs w:val="22"/>
              </w:rPr>
              <w:t xml:space="preserve">objective or indicator </w:t>
            </w:r>
            <w:r w:rsidR="00175CFE" w:rsidRPr="009E266F">
              <w:rPr>
                <w:rFonts w:ascii="Calibri" w:hAnsi="Calibri" w:cs="Calibri"/>
                <w:b/>
                <w:bCs/>
                <w:sz w:val="22"/>
                <w:szCs w:val="22"/>
              </w:rPr>
              <w:t>from the M</w:t>
            </w:r>
            <w:r w:rsidR="008D747B">
              <w:rPr>
                <w:rFonts w:ascii="Calibri" w:hAnsi="Calibri" w:cs="Calibri"/>
                <w:b/>
                <w:bCs/>
                <w:sz w:val="22"/>
                <w:szCs w:val="22"/>
              </w:rPr>
              <w:t xml:space="preserve">ission </w:t>
            </w:r>
            <w:r w:rsidR="00175CFE" w:rsidRPr="009E266F">
              <w:rPr>
                <w:rFonts w:ascii="Calibri" w:hAnsi="Calibri" w:cs="Calibri"/>
                <w:b/>
                <w:bCs/>
                <w:sz w:val="22"/>
                <w:szCs w:val="22"/>
              </w:rPr>
              <w:t>F</w:t>
            </w:r>
            <w:r w:rsidR="008D747B">
              <w:rPr>
                <w:rFonts w:ascii="Calibri" w:hAnsi="Calibri" w:cs="Calibri"/>
                <w:b/>
                <w:bCs/>
                <w:sz w:val="22"/>
                <w:szCs w:val="22"/>
              </w:rPr>
              <w:t xml:space="preserve">ulfillment </w:t>
            </w:r>
            <w:r w:rsidR="00175CFE" w:rsidRPr="009E266F">
              <w:rPr>
                <w:rFonts w:ascii="Calibri" w:hAnsi="Calibri" w:cs="Calibri"/>
                <w:b/>
                <w:bCs/>
                <w:sz w:val="22"/>
                <w:szCs w:val="22"/>
              </w:rPr>
              <w:t>R</w:t>
            </w:r>
            <w:r w:rsidR="008D747B">
              <w:rPr>
                <w:rFonts w:ascii="Calibri" w:hAnsi="Calibri" w:cs="Calibri"/>
                <w:b/>
                <w:bCs/>
                <w:sz w:val="22"/>
                <w:szCs w:val="22"/>
              </w:rPr>
              <w:t>eport (MFR)</w:t>
            </w:r>
            <w:r>
              <w:rPr>
                <w:rFonts w:ascii="Calibri" w:hAnsi="Calibri" w:cs="Calibri"/>
                <w:b/>
                <w:bCs/>
                <w:sz w:val="22"/>
                <w:szCs w:val="22"/>
              </w:rPr>
              <w:t>,</w:t>
            </w:r>
            <w:r w:rsidR="00175CFE" w:rsidRPr="009E266F">
              <w:rPr>
                <w:rFonts w:ascii="Calibri" w:hAnsi="Calibri" w:cs="Calibri"/>
                <w:b/>
                <w:bCs/>
                <w:sz w:val="22"/>
                <w:szCs w:val="22"/>
              </w:rPr>
              <w:t xml:space="preserve"> and describe the evidence </w:t>
            </w:r>
            <w:r>
              <w:rPr>
                <w:rFonts w:ascii="Calibri" w:hAnsi="Calibri" w:cs="Calibri"/>
                <w:b/>
                <w:bCs/>
                <w:sz w:val="22"/>
                <w:szCs w:val="22"/>
              </w:rPr>
              <w:t xml:space="preserve">you </w:t>
            </w:r>
            <w:r w:rsidR="00175CFE" w:rsidRPr="009E266F">
              <w:rPr>
                <w:rFonts w:ascii="Calibri" w:hAnsi="Calibri" w:cs="Calibri"/>
                <w:b/>
                <w:bCs/>
                <w:sz w:val="22"/>
                <w:szCs w:val="22"/>
              </w:rPr>
              <w:t>used assess this accomplishment</w:t>
            </w:r>
          </w:p>
        </w:tc>
      </w:tr>
      <w:tr w:rsidR="00A145F7" w:rsidRPr="00CD5739" w14:paraId="6F60116E" w14:textId="77777777" w:rsidTr="0079014B">
        <w:trPr>
          <w:trHeight w:val="1375"/>
        </w:trPr>
        <w:tc>
          <w:tcPr>
            <w:tcW w:w="9450" w:type="dxa"/>
            <w:shd w:val="clear" w:color="auto" w:fill="auto"/>
          </w:tcPr>
          <w:p w14:paraId="56C36758" w14:textId="77777777" w:rsidR="00DB252C" w:rsidRDefault="00DB252C" w:rsidP="00173A18">
            <w:pPr>
              <w:tabs>
                <w:tab w:val="left" w:pos="281"/>
              </w:tabs>
              <w:spacing w:before="60" w:after="60"/>
              <w:rPr>
                <w:rFonts w:ascii="Calibri" w:hAnsi="Calibri" w:cs="Calibri"/>
                <w:b/>
                <w:bCs/>
              </w:rPr>
            </w:pPr>
          </w:p>
          <w:p w14:paraId="456E360C" w14:textId="09B63685" w:rsidR="00BD5A82" w:rsidRPr="00BD5A82" w:rsidRDefault="00BD5A82" w:rsidP="00173A18">
            <w:pPr>
              <w:tabs>
                <w:tab w:val="left" w:pos="281"/>
              </w:tabs>
              <w:spacing w:before="60" w:after="60"/>
              <w:rPr>
                <w:rFonts w:ascii="Calibri" w:hAnsi="Calibri" w:cs="Calibri"/>
                <w:b/>
                <w:bCs/>
              </w:rPr>
            </w:pPr>
            <w:r w:rsidRPr="00BD5A82">
              <w:rPr>
                <w:rFonts w:ascii="Calibri" w:hAnsi="Calibri" w:cs="Calibri"/>
                <w:b/>
                <w:bCs/>
              </w:rPr>
              <w:t xml:space="preserve">Connected </w:t>
            </w:r>
            <w:r w:rsidR="00E03653">
              <w:rPr>
                <w:rFonts w:ascii="Calibri" w:hAnsi="Calibri" w:cs="Calibri"/>
                <w:b/>
                <w:bCs/>
              </w:rPr>
              <w:t>Directly with High School S</w:t>
            </w:r>
            <w:r w:rsidRPr="00BD5A82">
              <w:rPr>
                <w:rFonts w:ascii="Calibri" w:hAnsi="Calibri" w:cs="Calibri"/>
                <w:b/>
                <w:bCs/>
              </w:rPr>
              <w:t xml:space="preserve">eniors in our </w:t>
            </w:r>
            <w:r w:rsidR="00E03653">
              <w:rPr>
                <w:rFonts w:ascii="Calibri" w:hAnsi="Calibri" w:cs="Calibri"/>
                <w:b/>
                <w:bCs/>
              </w:rPr>
              <w:t>S</w:t>
            </w:r>
            <w:r w:rsidRPr="00BD5A82">
              <w:rPr>
                <w:rFonts w:ascii="Calibri" w:hAnsi="Calibri" w:cs="Calibri"/>
                <w:b/>
                <w:bCs/>
              </w:rPr>
              <w:t xml:space="preserve">ervice </w:t>
            </w:r>
            <w:r w:rsidR="00E03653">
              <w:rPr>
                <w:rFonts w:ascii="Calibri" w:hAnsi="Calibri" w:cs="Calibri"/>
                <w:b/>
                <w:bCs/>
              </w:rPr>
              <w:t>A</w:t>
            </w:r>
            <w:r w:rsidRPr="00BD5A82">
              <w:rPr>
                <w:rFonts w:ascii="Calibri" w:hAnsi="Calibri" w:cs="Calibri"/>
                <w:b/>
                <w:bCs/>
              </w:rPr>
              <w:t>rea</w:t>
            </w:r>
          </w:p>
          <w:p w14:paraId="52AC0E39" w14:textId="5C364F4D" w:rsidR="00BD5A82" w:rsidRPr="00E33846" w:rsidRDefault="00765372" w:rsidP="00BD5A82">
            <w:pPr>
              <w:tabs>
                <w:tab w:val="left" w:pos="281"/>
              </w:tabs>
              <w:spacing w:before="60" w:after="60"/>
              <w:rPr>
                <w:rFonts w:ascii="Calibri" w:hAnsi="Calibri" w:cs="Calibri"/>
                <w:b/>
                <w:bCs/>
              </w:rPr>
            </w:pPr>
            <w:r>
              <w:rPr>
                <w:rFonts w:ascii="Calibri" w:hAnsi="Calibri" w:cs="Calibri"/>
                <w:bCs/>
              </w:rPr>
              <w:t>(Core Theme 2, Objective 2</w:t>
            </w:r>
            <w:r w:rsidR="00BD5A82" w:rsidRPr="00BD5A82">
              <w:rPr>
                <w:rFonts w:ascii="Calibri" w:hAnsi="Calibri" w:cs="Calibri"/>
                <w:bCs/>
              </w:rPr>
              <w:t>)</w:t>
            </w:r>
          </w:p>
          <w:p w14:paraId="3949A252" w14:textId="1C146DC2" w:rsidR="00E33846" w:rsidRDefault="00BD5A82" w:rsidP="00173A18">
            <w:pPr>
              <w:tabs>
                <w:tab w:val="left" w:pos="281"/>
              </w:tabs>
              <w:spacing w:before="60" w:after="60"/>
              <w:rPr>
                <w:rFonts w:ascii="Calibri" w:hAnsi="Calibri" w:cs="Calibri"/>
                <w:b/>
                <w:bCs/>
                <w:sz w:val="22"/>
                <w:szCs w:val="22"/>
              </w:rPr>
            </w:pPr>
            <w:r>
              <w:rPr>
                <w:rFonts w:ascii="Calibri" w:hAnsi="Calibri" w:cs="Calibri"/>
                <w:b/>
                <w:bCs/>
                <w:sz w:val="22"/>
                <w:szCs w:val="22"/>
              </w:rPr>
              <w:t xml:space="preserve">Evidence: </w:t>
            </w:r>
            <w:r w:rsidR="00D56740">
              <w:rPr>
                <w:rFonts w:ascii="Calibri" w:hAnsi="Calibri" w:cs="Calibri"/>
                <w:bCs/>
                <w:sz w:val="22"/>
                <w:szCs w:val="22"/>
              </w:rPr>
              <w:t>We worked with Highline Public Schools to obtain a listing of 2020 seniors. We then worked with Outreach to create a package of promotional materials to send out to these seniors at their home address. We created a series of videos featuring Dr. Mosby congratulating graduating high school seniors and encouraged them to explore Highline College.</w:t>
            </w:r>
            <w:r w:rsidR="00E62327">
              <w:rPr>
                <w:rFonts w:ascii="Calibri" w:hAnsi="Calibri" w:cs="Calibri"/>
                <w:bCs/>
                <w:sz w:val="22"/>
                <w:szCs w:val="22"/>
              </w:rPr>
              <w:t xml:space="preserve"> We worked with an outside vendo</w:t>
            </w:r>
            <w:r w:rsidR="00990907">
              <w:rPr>
                <w:rFonts w:ascii="Calibri" w:hAnsi="Calibri" w:cs="Calibri"/>
                <w:bCs/>
                <w:sz w:val="22"/>
                <w:szCs w:val="22"/>
              </w:rPr>
              <w:t xml:space="preserve">r to geofence all high schools in our service area to deliver </w:t>
            </w:r>
            <w:r w:rsidR="001270BE">
              <w:rPr>
                <w:rFonts w:ascii="Calibri" w:hAnsi="Calibri" w:cs="Calibri"/>
                <w:bCs/>
                <w:sz w:val="22"/>
                <w:szCs w:val="22"/>
              </w:rPr>
              <w:t>Highline College display ads to students’ mobile phones.</w:t>
            </w:r>
          </w:p>
          <w:p w14:paraId="786FB78B" w14:textId="77777777" w:rsidR="00DB252C" w:rsidRDefault="00DB252C" w:rsidP="00173A18">
            <w:pPr>
              <w:tabs>
                <w:tab w:val="left" w:pos="281"/>
              </w:tabs>
              <w:spacing w:before="60" w:after="60"/>
              <w:rPr>
                <w:rFonts w:ascii="Calibri" w:hAnsi="Calibri" w:cs="Calibri"/>
                <w:b/>
                <w:bCs/>
                <w:sz w:val="22"/>
                <w:szCs w:val="22"/>
              </w:rPr>
            </w:pPr>
          </w:p>
          <w:p w14:paraId="1050A578" w14:textId="77777777" w:rsidR="00DB252C" w:rsidRDefault="00DB252C" w:rsidP="00DB252C">
            <w:pPr>
              <w:tabs>
                <w:tab w:val="left" w:pos="281"/>
              </w:tabs>
              <w:spacing w:before="60" w:after="60"/>
              <w:rPr>
                <w:rFonts w:ascii="Calibri" w:hAnsi="Calibri" w:cs="Calibri"/>
                <w:bCs/>
              </w:rPr>
            </w:pPr>
            <w:r>
              <w:rPr>
                <w:rFonts w:ascii="Calibri" w:hAnsi="Calibri" w:cs="Calibri"/>
                <w:b/>
                <w:bCs/>
              </w:rPr>
              <w:t>Department/Program Website M</w:t>
            </w:r>
            <w:r w:rsidRPr="00A51FA7">
              <w:rPr>
                <w:rFonts w:ascii="Calibri" w:hAnsi="Calibri" w:cs="Calibri"/>
                <w:b/>
                <w:bCs/>
              </w:rPr>
              <w:t>igration into WordPress</w:t>
            </w:r>
            <w:r w:rsidRPr="00A51FA7">
              <w:rPr>
                <w:rFonts w:ascii="Calibri" w:hAnsi="Calibri" w:cs="Calibri"/>
                <w:bCs/>
              </w:rPr>
              <w:t>.</w:t>
            </w:r>
          </w:p>
          <w:p w14:paraId="00E89A14" w14:textId="586FFF96" w:rsidR="00DB252C" w:rsidRPr="00A51FA7" w:rsidRDefault="00404FC6" w:rsidP="00DB252C">
            <w:pPr>
              <w:tabs>
                <w:tab w:val="left" w:pos="281"/>
              </w:tabs>
              <w:spacing w:before="60" w:after="60"/>
              <w:rPr>
                <w:rFonts w:ascii="Calibri" w:hAnsi="Calibri" w:cs="Calibri"/>
                <w:b/>
                <w:bCs/>
              </w:rPr>
            </w:pPr>
            <w:r>
              <w:rPr>
                <w:rFonts w:ascii="Calibri" w:hAnsi="Calibri" w:cs="Calibri"/>
                <w:bCs/>
              </w:rPr>
              <w:t>(Core Theme 1, Objective</w:t>
            </w:r>
            <w:r w:rsidR="00325DD7">
              <w:rPr>
                <w:rFonts w:ascii="Calibri" w:hAnsi="Calibri" w:cs="Calibri"/>
                <w:bCs/>
              </w:rPr>
              <w:t>s</w:t>
            </w:r>
            <w:r>
              <w:rPr>
                <w:rFonts w:ascii="Calibri" w:hAnsi="Calibri" w:cs="Calibri"/>
                <w:bCs/>
              </w:rPr>
              <w:t xml:space="preserve"> 1 and 3</w:t>
            </w:r>
            <w:r w:rsidR="00325DD7">
              <w:rPr>
                <w:rFonts w:ascii="Calibri" w:hAnsi="Calibri" w:cs="Calibri"/>
                <w:bCs/>
              </w:rPr>
              <w:t>.  Core Theme 3, Objective 1</w:t>
            </w:r>
            <w:r w:rsidR="00DB252C" w:rsidRPr="00A51FA7">
              <w:rPr>
                <w:rFonts w:ascii="Calibri" w:hAnsi="Calibri" w:cs="Calibri"/>
                <w:bCs/>
              </w:rPr>
              <w:t>)</w:t>
            </w:r>
          </w:p>
          <w:p w14:paraId="766BAE8E" w14:textId="77777777" w:rsidR="00DB252C" w:rsidRDefault="00DB252C" w:rsidP="00DB252C">
            <w:pPr>
              <w:tabs>
                <w:tab w:val="left" w:pos="281"/>
              </w:tabs>
              <w:spacing w:before="60" w:after="60"/>
              <w:rPr>
                <w:rFonts w:ascii="Calibri" w:hAnsi="Calibri" w:cs="Calibri"/>
                <w:bCs/>
                <w:sz w:val="22"/>
                <w:szCs w:val="22"/>
              </w:rPr>
            </w:pPr>
            <w:r w:rsidRPr="00A04CE6">
              <w:rPr>
                <w:rFonts w:ascii="Calibri" w:hAnsi="Calibri" w:cs="Calibri"/>
                <w:b/>
                <w:bCs/>
                <w:sz w:val="22"/>
                <w:szCs w:val="22"/>
              </w:rPr>
              <w:t>Evidence:</w:t>
            </w:r>
            <w:r>
              <w:rPr>
                <w:rFonts w:ascii="Calibri" w:hAnsi="Calibri" w:cs="Calibri"/>
                <w:bCs/>
                <w:sz w:val="22"/>
                <w:szCs w:val="22"/>
              </w:rPr>
              <w:t xml:space="preserve"> During 2019-2020, we converted 12 department or program websites into the WordPress content management system. This allowed editors to more easily update their content and provide more accurate and updated information to students and prospective students. In addition, this continued to help provide a more uniform look, feel and navigation structure across our family of over 120 websites.</w:t>
            </w:r>
          </w:p>
          <w:p w14:paraId="70E15A43" w14:textId="77777777" w:rsidR="00DB252C" w:rsidRDefault="00DB252C" w:rsidP="00173A18">
            <w:pPr>
              <w:tabs>
                <w:tab w:val="left" w:pos="281"/>
              </w:tabs>
              <w:spacing w:before="60" w:after="60"/>
              <w:rPr>
                <w:rFonts w:ascii="Calibri" w:hAnsi="Calibri" w:cs="Calibri"/>
                <w:b/>
                <w:bCs/>
                <w:sz w:val="22"/>
                <w:szCs w:val="22"/>
              </w:rPr>
            </w:pPr>
          </w:p>
          <w:p w14:paraId="01524089" w14:textId="2C7F3DE1" w:rsidR="00173A18" w:rsidRPr="00E33846" w:rsidRDefault="00E33846" w:rsidP="00173A18">
            <w:pPr>
              <w:tabs>
                <w:tab w:val="left" w:pos="281"/>
              </w:tabs>
              <w:spacing w:before="60" w:after="60"/>
              <w:rPr>
                <w:rFonts w:ascii="Calibri" w:hAnsi="Calibri" w:cs="Calibri"/>
                <w:b/>
                <w:bCs/>
              </w:rPr>
            </w:pPr>
            <w:r w:rsidRPr="00E33846">
              <w:rPr>
                <w:rFonts w:ascii="Calibri" w:hAnsi="Calibri" w:cs="Calibri"/>
                <w:b/>
                <w:bCs/>
              </w:rPr>
              <w:t>Provided Excellent P</w:t>
            </w:r>
            <w:r w:rsidR="00173A18" w:rsidRPr="00E33846">
              <w:rPr>
                <w:rFonts w:ascii="Calibri" w:hAnsi="Calibri" w:cs="Calibri"/>
                <w:b/>
                <w:bCs/>
              </w:rPr>
              <w:t xml:space="preserve">rint </w:t>
            </w:r>
            <w:r w:rsidRPr="00E33846">
              <w:rPr>
                <w:rFonts w:ascii="Calibri" w:hAnsi="Calibri" w:cs="Calibri"/>
                <w:b/>
                <w:bCs/>
              </w:rPr>
              <w:t>Design Support to our Campus C</w:t>
            </w:r>
            <w:r w:rsidR="00173A18" w:rsidRPr="00E33846">
              <w:rPr>
                <w:rFonts w:ascii="Calibri" w:hAnsi="Calibri" w:cs="Calibri"/>
                <w:b/>
                <w:bCs/>
              </w:rPr>
              <w:t>ommunity</w:t>
            </w:r>
          </w:p>
          <w:p w14:paraId="416680A1" w14:textId="78995177" w:rsidR="00932FED" w:rsidRPr="00A51FA7" w:rsidRDefault="00932FED" w:rsidP="00932FED">
            <w:pPr>
              <w:tabs>
                <w:tab w:val="left" w:pos="281"/>
              </w:tabs>
              <w:spacing w:before="60" w:after="60"/>
              <w:rPr>
                <w:rFonts w:ascii="Calibri" w:hAnsi="Calibri" w:cs="Calibri"/>
                <w:b/>
                <w:bCs/>
              </w:rPr>
            </w:pPr>
            <w:r>
              <w:rPr>
                <w:rFonts w:ascii="Calibri" w:hAnsi="Calibri" w:cs="Calibri"/>
                <w:bCs/>
              </w:rPr>
              <w:t>(Core Theme 1, Objectives 1 and 3.  Core Theme 3, Objective 3</w:t>
            </w:r>
            <w:r w:rsidRPr="00A51FA7">
              <w:rPr>
                <w:rFonts w:ascii="Calibri" w:hAnsi="Calibri" w:cs="Calibri"/>
                <w:bCs/>
              </w:rPr>
              <w:t>)</w:t>
            </w:r>
          </w:p>
          <w:p w14:paraId="575074D4" w14:textId="216079D5" w:rsidR="00C965E9" w:rsidRPr="00DB252C" w:rsidRDefault="00E33846" w:rsidP="00F65E13">
            <w:pPr>
              <w:tabs>
                <w:tab w:val="left" w:pos="281"/>
              </w:tabs>
              <w:spacing w:before="60" w:after="60"/>
              <w:rPr>
                <w:rFonts w:ascii="Calibri" w:hAnsi="Calibri" w:cs="Calibri"/>
                <w:bCs/>
                <w:sz w:val="22"/>
                <w:szCs w:val="22"/>
              </w:rPr>
            </w:pPr>
            <w:r>
              <w:rPr>
                <w:rFonts w:ascii="Calibri" w:hAnsi="Calibri" w:cs="Calibri"/>
                <w:b/>
                <w:bCs/>
                <w:sz w:val="22"/>
                <w:szCs w:val="22"/>
              </w:rPr>
              <w:t>Evidence</w:t>
            </w:r>
            <w:r w:rsidR="00173A18">
              <w:rPr>
                <w:rFonts w:ascii="Calibri" w:hAnsi="Calibri" w:cs="Calibri"/>
                <w:b/>
                <w:bCs/>
                <w:sz w:val="22"/>
                <w:szCs w:val="22"/>
              </w:rPr>
              <w:t xml:space="preserve">: </w:t>
            </w:r>
            <w:r w:rsidR="00E46263">
              <w:rPr>
                <w:rFonts w:ascii="Calibri" w:hAnsi="Calibri" w:cs="Calibri"/>
                <w:bCs/>
                <w:sz w:val="22"/>
                <w:szCs w:val="22"/>
              </w:rPr>
              <w:t>During 2019-2020</w:t>
            </w:r>
            <w:r w:rsidR="00A77026">
              <w:rPr>
                <w:rFonts w:ascii="Calibri" w:hAnsi="Calibri" w:cs="Calibri"/>
                <w:bCs/>
                <w:sz w:val="22"/>
                <w:szCs w:val="22"/>
              </w:rPr>
              <w:t xml:space="preserve"> we produced </w:t>
            </w:r>
            <w:r w:rsidR="00EF1F8F">
              <w:rPr>
                <w:rFonts w:ascii="Calibri" w:hAnsi="Calibri" w:cs="Calibri"/>
                <w:bCs/>
                <w:sz w:val="22"/>
                <w:szCs w:val="22"/>
              </w:rPr>
              <w:t xml:space="preserve">a record </w:t>
            </w:r>
            <w:r w:rsidR="00EE4A84">
              <w:rPr>
                <w:rFonts w:ascii="Calibri" w:hAnsi="Calibri" w:cs="Calibri"/>
                <w:bCs/>
                <w:sz w:val="22"/>
                <w:szCs w:val="22"/>
              </w:rPr>
              <w:t>number of p</w:t>
            </w:r>
            <w:r w:rsidR="00EF1F8F">
              <w:rPr>
                <w:rFonts w:ascii="Calibri" w:hAnsi="Calibri" w:cs="Calibri"/>
                <w:bCs/>
                <w:sz w:val="22"/>
                <w:szCs w:val="22"/>
              </w:rPr>
              <w:t>rint design</w:t>
            </w:r>
            <w:r w:rsidR="0082409A">
              <w:rPr>
                <w:rFonts w:ascii="Calibri" w:hAnsi="Calibri" w:cs="Calibri"/>
                <w:bCs/>
                <w:sz w:val="22"/>
                <w:szCs w:val="22"/>
              </w:rPr>
              <w:t xml:space="preserve"> products (o</w:t>
            </w:r>
            <w:r w:rsidR="00EF1F8F">
              <w:rPr>
                <w:rFonts w:ascii="Calibri" w:hAnsi="Calibri" w:cs="Calibri"/>
                <w:bCs/>
                <w:sz w:val="22"/>
                <w:szCs w:val="22"/>
              </w:rPr>
              <w:t>ver 300) at the request of campus clients. These included posters, flyer, brochures and other types of promotional materials.</w:t>
            </w:r>
          </w:p>
          <w:p w14:paraId="5BE55500" w14:textId="77777777" w:rsidR="00C965E9" w:rsidRDefault="00C965E9" w:rsidP="00F65E13">
            <w:pPr>
              <w:tabs>
                <w:tab w:val="left" w:pos="281"/>
              </w:tabs>
              <w:spacing w:before="60" w:after="60"/>
              <w:rPr>
                <w:rFonts w:ascii="Calibri" w:hAnsi="Calibri" w:cs="Calibri"/>
                <w:bCs/>
                <w:sz w:val="22"/>
                <w:szCs w:val="22"/>
              </w:rPr>
            </w:pPr>
          </w:p>
          <w:p w14:paraId="542DD607" w14:textId="6F0AFF08" w:rsidR="00C965E9" w:rsidRPr="00C965E9" w:rsidRDefault="00C965E9" w:rsidP="00F65E13">
            <w:pPr>
              <w:tabs>
                <w:tab w:val="left" w:pos="281"/>
              </w:tabs>
              <w:spacing w:before="60" w:after="60"/>
              <w:rPr>
                <w:rFonts w:ascii="Calibri" w:hAnsi="Calibri" w:cs="Calibri"/>
                <w:b/>
                <w:bCs/>
              </w:rPr>
            </w:pPr>
            <w:r w:rsidRPr="00C965E9">
              <w:rPr>
                <w:rFonts w:ascii="Calibri" w:hAnsi="Calibri" w:cs="Calibri"/>
                <w:b/>
                <w:bCs/>
              </w:rPr>
              <w:lastRenderedPageBreak/>
              <w:t xml:space="preserve">Promotion of Health and Life Sciences </w:t>
            </w:r>
            <w:r w:rsidR="000F6A70">
              <w:rPr>
                <w:rFonts w:ascii="Calibri" w:hAnsi="Calibri" w:cs="Calibri"/>
                <w:b/>
                <w:bCs/>
              </w:rPr>
              <w:t>B</w:t>
            </w:r>
            <w:r w:rsidRPr="00C965E9">
              <w:rPr>
                <w:rFonts w:ascii="Calibri" w:hAnsi="Calibri" w:cs="Calibri"/>
                <w:b/>
                <w:bCs/>
              </w:rPr>
              <w:t xml:space="preserve">uilding </w:t>
            </w:r>
            <w:r w:rsidR="000F6A70">
              <w:rPr>
                <w:rFonts w:ascii="Calibri" w:hAnsi="Calibri" w:cs="Calibri"/>
                <w:b/>
                <w:bCs/>
              </w:rPr>
              <w:t>O</w:t>
            </w:r>
            <w:r w:rsidRPr="00C965E9">
              <w:rPr>
                <w:rFonts w:ascii="Calibri" w:hAnsi="Calibri" w:cs="Calibri"/>
                <w:b/>
                <w:bCs/>
              </w:rPr>
              <w:t>pening</w:t>
            </w:r>
          </w:p>
          <w:p w14:paraId="00D17FE0" w14:textId="6DFEB0B8" w:rsidR="00C965E9" w:rsidRDefault="00C965E9" w:rsidP="00C965E9">
            <w:pPr>
              <w:tabs>
                <w:tab w:val="left" w:pos="281"/>
              </w:tabs>
              <w:spacing w:before="60" w:after="60"/>
              <w:rPr>
                <w:rFonts w:ascii="Calibri" w:hAnsi="Calibri" w:cs="Calibri"/>
                <w:bCs/>
              </w:rPr>
            </w:pPr>
            <w:r>
              <w:rPr>
                <w:rFonts w:ascii="Calibri" w:hAnsi="Calibri" w:cs="Calibri"/>
                <w:bCs/>
              </w:rPr>
              <w:t>(Core Theme 3, Objective 1</w:t>
            </w:r>
            <w:r w:rsidRPr="00A51FA7">
              <w:rPr>
                <w:rFonts w:ascii="Calibri" w:hAnsi="Calibri" w:cs="Calibri"/>
                <w:bCs/>
              </w:rPr>
              <w:t>)</w:t>
            </w:r>
          </w:p>
          <w:p w14:paraId="5ECE6D3E" w14:textId="59BBFFD4" w:rsidR="00C965E9" w:rsidRPr="00C965E9" w:rsidRDefault="00C965E9" w:rsidP="00C965E9">
            <w:pPr>
              <w:tabs>
                <w:tab w:val="left" w:pos="281"/>
              </w:tabs>
              <w:spacing w:before="60" w:after="60"/>
              <w:rPr>
                <w:rFonts w:ascii="Calibri" w:hAnsi="Calibri" w:cs="Calibri"/>
                <w:b/>
                <w:bCs/>
                <w:sz w:val="22"/>
                <w:szCs w:val="22"/>
              </w:rPr>
            </w:pPr>
            <w:r w:rsidRPr="00C965E9">
              <w:rPr>
                <w:rFonts w:ascii="Calibri" w:hAnsi="Calibri" w:cs="Calibri"/>
                <w:b/>
                <w:bCs/>
                <w:sz w:val="22"/>
                <w:szCs w:val="22"/>
              </w:rPr>
              <w:t>Evidence:</w:t>
            </w:r>
            <w:r w:rsidRPr="00C965E9">
              <w:rPr>
                <w:rFonts w:ascii="Calibri" w:hAnsi="Calibri" w:cs="Calibri"/>
                <w:bCs/>
                <w:sz w:val="22"/>
                <w:szCs w:val="22"/>
              </w:rPr>
              <w:t xml:space="preserve"> Many key stakeholders, elected officials and community members attended the grand opening of the Health and Life Sciences building in January. We communicated to our community through a series of three news stories, a press release, event invites, promotional materials, social media content and more. </w:t>
            </w:r>
          </w:p>
          <w:p w14:paraId="7D78B038" w14:textId="77777777" w:rsidR="00C965E9" w:rsidRDefault="00C965E9" w:rsidP="00F65E13">
            <w:pPr>
              <w:tabs>
                <w:tab w:val="left" w:pos="281"/>
              </w:tabs>
              <w:spacing w:before="60" w:after="60"/>
              <w:rPr>
                <w:rFonts w:ascii="Calibri" w:hAnsi="Calibri" w:cs="Calibri"/>
                <w:bCs/>
                <w:sz w:val="22"/>
                <w:szCs w:val="22"/>
              </w:rPr>
            </w:pPr>
          </w:p>
          <w:p w14:paraId="01653FB2" w14:textId="4EABCD13" w:rsidR="00DB252C" w:rsidRPr="00C965E9" w:rsidRDefault="00DB252C" w:rsidP="00DB252C">
            <w:pPr>
              <w:tabs>
                <w:tab w:val="left" w:pos="281"/>
              </w:tabs>
              <w:spacing w:before="60" w:after="60"/>
              <w:rPr>
                <w:rFonts w:ascii="Calibri" w:hAnsi="Calibri" w:cs="Calibri"/>
                <w:b/>
                <w:bCs/>
              </w:rPr>
            </w:pPr>
            <w:r>
              <w:rPr>
                <w:rFonts w:ascii="Calibri" w:hAnsi="Calibri" w:cs="Calibri"/>
                <w:b/>
                <w:bCs/>
              </w:rPr>
              <w:t>Diploma Cover Drive-Thru Event</w:t>
            </w:r>
          </w:p>
          <w:p w14:paraId="24493D26" w14:textId="7FE59F5F" w:rsidR="00DB252C" w:rsidRDefault="00DB252C" w:rsidP="00DB252C">
            <w:pPr>
              <w:tabs>
                <w:tab w:val="left" w:pos="281"/>
              </w:tabs>
              <w:spacing w:before="60" w:after="60"/>
              <w:rPr>
                <w:rFonts w:ascii="Calibri" w:hAnsi="Calibri" w:cs="Calibri"/>
                <w:bCs/>
              </w:rPr>
            </w:pPr>
            <w:r>
              <w:rPr>
                <w:rFonts w:ascii="Calibri" w:hAnsi="Calibri" w:cs="Calibri"/>
                <w:bCs/>
              </w:rPr>
              <w:t>(Core Theme 1, Objective 1/Indicator 1.1</w:t>
            </w:r>
            <w:r w:rsidRPr="00A51FA7">
              <w:rPr>
                <w:rFonts w:ascii="Calibri" w:hAnsi="Calibri" w:cs="Calibri"/>
                <w:bCs/>
              </w:rPr>
              <w:t>)</w:t>
            </w:r>
          </w:p>
          <w:p w14:paraId="27D4818E" w14:textId="326BFC27" w:rsidR="00C965E9" w:rsidRDefault="00DB252C" w:rsidP="00F65E13">
            <w:pPr>
              <w:tabs>
                <w:tab w:val="left" w:pos="281"/>
              </w:tabs>
              <w:spacing w:before="60" w:after="60"/>
              <w:rPr>
                <w:rFonts w:ascii="Calibri" w:hAnsi="Calibri" w:cs="Calibri"/>
                <w:bCs/>
                <w:sz w:val="22"/>
                <w:szCs w:val="22"/>
              </w:rPr>
            </w:pPr>
            <w:r w:rsidRPr="00C965E9">
              <w:rPr>
                <w:rFonts w:ascii="Calibri" w:hAnsi="Calibri" w:cs="Calibri"/>
                <w:b/>
                <w:bCs/>
                <w:sz w:val="22"/>
                <w:szCs w:val="22"/>
              </w:rPr>
              <w:t>Evidence:</w:t>
            </w:r>
            <w:r w:rsidRPr="00C965E9">
              <w:rPr>
                <w:rFonts w:ascii="Calibri" w:hAnsi="Calibri" w:cs="Calibri"/>
                <w:bCs/>
                <w:sz w:val="22"/>
                <w:szCs w:val="22"/>
              </w:rPr>
              <w:t xml:space="preserve"> </w:t>
            </w:r>
            <w:r w:rsidRPr="00DB252C">
              <w:rPr>
                <w:rFonts w:ascii="Calibri" w:hAnsi="Calibri" w:cs="Calibri"/>
                <w:bCs/>
                <w:sz w:val="22"/>
                <w:szCs w:val="22"/>
              </w:rPr>
              <w:t>Through effective communication and social media marketing, the Diploma Cover Drive-Thru was a successful event in which hundreds of students attended, despite short notice due to shifting COVID-19 pandemic rules and guidelines. This allowed students to have meaningful interactions with faculty members outside of the classroom, as faculty members were heavily involved in the event, cheering them on and celebrating their success. </w:t>
            </w:r>
          </w:p>
          <w:p w14:paraId="6FCCE58B" w14:textId="77777777" w:rsidR="00885B65" w:rsidRDefault="00885B65" w:rsidP="00F65E13">
            <w:pPr>
              <w:tabs>
                <w:tab w:val="left" w:pos="281"/>
              </w:tabs>
              <w:spacing w:before="60" w:after="60"/>
              <w:rPr>
                <w:rFonts w:ascii="Calibri" w:hAnsi="Calibri" w:cs="Calibri"/>
                <w:bCs/>
                <w:sz w:val="22"/>
                <w:szCs w:val="22"/>
              </w:rPr>
            </w:pPr>
          </w:p>
          <w:p w14:paraId="228EFFDB" w14:textId="44E1995B" w:rsidR="00885B65" w:rsidRPr="00762ED8" w:rsidRDefault="00C645F9" w:rsidP="00F65E13">
            <w:pPr>
              <w:tabs>
                <w:tab w:val="left" w:pos="281"/>
              </w:tabs>
              <w:spacing w:before="60" w:after="60"/>
              <w:rPr>
                <w:rFonts w:ascii="Calibri" w:hAnsi="Calibri" w:cs="Calibri"/>
                <w:b/>
                <w:bCs/>
              </w:rPr>
            </w:pPr>
            <w:r>
              <w:rPr>
                <w:rFonts w:ascii="Calibri" w:hAnsi="Calibri" w:cs="Calibri"/>
                <w:b/>
                <w:bCs/>
              </w:rPr>
              <w:t>Print Shop R</w:t>
            </w:r>
            <w:r w:rsidR="00762ED8" w:rsidRPr="00762ED8">
              <w:rPr>
                <w:rFonts w:ascii="Calibri" w:hAnsi="Calibri" w:cs="Calibri"/>
                <w:b/>
                <w:bCs/>
              </w:rPr>
              <w:t>ecognized</w:t>
            </w:r>
            <w:r>
              <w:rPr>
                <w:rFonts w:ascii="Calibri" w:hAnsi="Calibri" w:cs="Calibri"/>
                <w:b/>
                <w:bCs/>
              </w:rPr>
              <w:t xml:space="preserve"> Regionally and N</w:t>
            </w:r>
            <w:r w:rsidR="00956EBB" w:rsidRPr="00762ED8">
              <w:rPr>
                <w:rFonts w:ascii="Calibri" w:hAnsi="Calibri" w:cs="Calibri"/>
                <w:b/>
                <w:bCs/>
              </w:rPr>
              <w:t>ationally</w:t>
            </w:r>
            <w:r>
              <w:rPr>
                <w:rFonts w:ascii="Calibri" w:hAnsi="Calibri" w:cs="Calibri"/>
                <w:b/>
                <w:bCs/>
              </w:rPr>
              <w:t xml:space="preserve"> for its Innovation and S</w:t>
            </w:r>
            <w:r w:rsidR="00B743F9">
              <w:rPr>
                <w:rFonts w:ascii="Calibri" w:hAnsi="Calibri" w:cs="Calibri"/>
                <w:b/>
                <w:bCs/>
              </w:rPr>
              <w:t xml:space="preserve">tudent </w:t>
            </w:r>
            <w:r>
              <w:rPr>
                <w:rFonts w:ascii="Calibri" w:hAnsi="Calibri" w:cs="Calibri"/>
                <w:b/>
                <w:bCs/>
              </w:rPr>
              <w:t>I</w:t>
            </w:r>
            <w:r w:rsidR="00817D8D">
              <w:rPr>
                <w:rFonts w:ascii="Calibri" w:hAnsi="Calibri" w:cs="Calibri"/>
                <w:b/>
                <w:bCs/>
              </w:rPr>
              <w:t>nvolvement</w:t>
            </w:r>
          </w:p>
          <w:p w14:paraId="62FA3FDC" w14:textId="20F7CE17" w:rsidR="00885B65" w:rsidRPr="00762ED8" w:rsidRDefault="00762ED8" w:rsidP="00F65E13">
            <w:pPr>
              <w:tabs>
                <w:tab w:val="left" w:pos="281"/>
              </w:tabs>
              <w:spacing w:before="60" w:after="60"/>
              <w:rPr>
                <w:rFonts w:ascii="Calibri" w:hAnsi="Calibri" w:cs="Calibri"/>
                <w:bCs/>
              </w:rPr>
            </w:pPr>
            <w:r w:rsidRPr="00762ED8">
              <w:rPr>
                <w:rFonts w:ascii="Calibri" w:hAnsi="Calibri" w:cs="Calibri"/>
                <w:bCs/>
              </w:rPr>
              <w:t>(Core Theme 1, Indicators 1.1 and 1.3)</w:t>
            </w:r>
          </w:p>
          <w:p w14:paraId="74795FE0" w14:textId="22F1E390" w:rsidR="00B827F2" w:rsidRPr="008D747B" w:rsidRDefault="001A2B8C" w:rsidP="008D747B">
            <w:pPr>
              <w:tabs>
                <w:tab w:val="left" w:pos="281"/>
              </w:tabs>
              <w:spacing w:before="60" w:after="60"/>
              <w:rPr>
                <w:rFonts w:ascii="Calibri" w:hAnsi="Calibri" w:cs="Calibri"/>
                <w:bCs/>
                <w:sz w:val="22"/>
                <w:szCs w:val="22"/>
              </w:rPr>
            </w:pPr>
            <w:r w:rsidRPr="001A2B8C">
              <w:rPr>
                <w:rFonts w:ascii="Calibri" w:hAnsi="Calibri" w:cs="Calibri"/>
                <w:b/>
                <w:bCs/>
                <w:sz w:val="22"/>
                <w:szCs w:val="22"/>
              </w:rPr>
              <w:t>Evidence:</w:t>
            </w:r>
            <w:r>
              <w:rPr>
                <w:rFonts w:ascii="Calibri" w:hAnsi="Calibri" w:cs="Calibri"/>
                <w:bCs/>
                <w:sz w:val="22"/>
                <w:szCs w:val="22"/>
              </w:rPr>
              <w:t xml:space="preserve"> </w:t>
            </w:r>
            <w:r w:rsidR="003D19D4" w:rsidRPr="00885B65">
              <w:rPr>
                <w:rFonts w:ascii="Calibri" w:hAnsi="Calibri" w:cs="Calibri"/>
                <w:bCs/>
                <w:sz w:val="22"/>
                <w:szCs w:val="22"/>
              </w:rPr>
              <w:t>The Print Shop received national recognition for printing excellence twice. One award in 2019, the other in 2020. The Association of College and University Printers (ACUP) Digital Production award (first place) and the Wide Format Platinum award. Students were involved in planning an</w:t>
            </w:r>
            <w:r w:rsidR="00885B65">
              <w:rPr>
                <w:rFonts w:ascii="Calibri" w:hAnsi="Calibri" w:cs="Calibri"/>
                <w:bCs/>
                <w:sz w:val="22"/>
                <w:szCs w:val="22"/>
              </w:rPr>
              <w:t>d</w:t>
            </w:r>
            <w:r w:rsidR="003D19D4" w:rsidRPr="00885B65">
              <w:rPr>
                <w:rFonts w:ascii="Calibri" w:hAnsi="Calibri" w:cs="Calibri"/>
                <w:bCs/>
                <w:sz w:val="22"/>
                <w:szCs w:val="22"/>
              </w:rPr>
              <w:t xml:space="preserve"> production for these projects. </w:t>
            </w:r>
          </w:p>
        </w:tc>
      </w:tr>
      <w:tr w:rsidR="00A145F7" w:rsidRPr="000166BC" w14:paraId="5E57799D" w14:textId="77777777" w:rsidTr="00B827F2">
        <w:tc>
          <w:tcPr>
            <w:tcW w:w="9450" w:type="dxa"/>
            <w:shd w:val="clear" w:color="auto" w:fill="CAD8EC"/>
          </w:tcPr>
          <w:p w14:paraId="538988F1" w14:textId="04A6AA72" w:rsidR="00A145F7" w:rsidRPr="00005608" w:rsidRDefault="000924F9" w:rsidP="00E076EE">
            <w:pPr>
              <w:tabs>
                <w:tab w:val="left" w:pos="8514"/>
              </w:tabs>
              <w:spacing w:before="60" w:after="60"/>
              <w:rPr>
                <w:rFonts w:ascii="Calibri" w:hAnsi="Calibri" w:cs="Calibri"/>
                <w:b/>
                <w:bCs/>
                <w:sz w:val="22"/>
                <w:szCs w:val="22"/>
              </w:rPr>
            </w:pPr>
            <w:r>
              <w:rPr>
                <w:rFonts w:ascii="Calibri" w:hAnsi="Calibri" w:cs="Calibri"/>
                <w:b/>
                <w:bCs/>
                <w:sz w:val="22"/>
                <w:szCs w:val="22"/>
              </w:rPr>
              <w:lastRenderedPageBreak/>
              <w:t>Department s</w:t>
            </w:r>
            <w:r w:rsidR="00A145F7" w:rsidRPr="00005608">
              <w:rPr>
                <w:rFonts w:ascii="Calibri" w:hAnsi="Calibri" w:cs="Calibri"/>
                <w:b/>
                <w:bCs/>
                <w:sz w:val="22"/>
                <w:szCs w:val="22"/>
              </w:rPr>
              <w:t>trengths</w:t>
            </w:r>
            <w:r w:rsidR="009E266F">
              <w:rPr>
                <w:rFonts w:ascii="Calibri" w:hAnsi="Calibri" w:cs="Calibri"/>
                <w:bCs/>
                <w:i/>
                <w:sz w:val="20"/>
                <w:szCs w:val="20"/>
              </w:rPr>
              <w:t xml:space="preserve"> </w:t>
            </w:r>
          </w:p>
        </w:tc>
      </w:tr>
      <w:tr w:rsidR="00A145F7" w:rsidRPr="00B07AE8" w14:paraId="4DBC0C1F" w14:textId="77777777" w:rsidTr="005C51D3">
        <w:trPr>
          <w:trHeight w:val="358"/>
        </w:trPr>
        <w:tc>
          <w:tcPr>
            <w:tcW w:w="9450" w:type="dxa"/>
            <w:shd w:val="clear" w:color="auto" w:fill="auto"/>
          </w:tcPr>
          <w:p w14:paraId="5CE163BC" w14:textId="5B959351" w:rsidR="00F65E13" w:rsidRPr="00B07AE8" w:rsidRDefault="000D5277" w:rsidP="00B07AE8">
            <w:pPr>
              <w:tabs>
                <w:tab w:val="left" w:pos="8514"/>
              </w:tabs>
              <w:spacing w:before="60" w:after="60"/>
              <w:rPr>
                <w:rFonts w:ascii="Calibri" w:hAnsi="Calibri" w:cs="Calibri"/>
                <w:bCs/>
                <w:sz w:val="22"/>
                <w:szCs w:val="22"/>
              </w:rPr>
            </w:pPr>
            <w:r>
              <w:rPr>
                <w:rFonts w:ascii="Calibri" w:hAnsi="Calibri" w:cs="Calibri"/>
                <w:bCs/>
                <w:sz w:val="22"/>
                <w:szCs w:val="22"/>
              </w:rPr>
              <w:t>Multi-</w:t>
            </w:r>
            <w:r w:rsidR="00CF20EF">
              <w:rPr>
                <w:rFonts w:ascii="Calibri" w:hAnsi="Calibri" w:cs="Calibri"/>
                <w:bCs/>
                <w:sz w:val="22"/>
                <w:szCs w:val="22"/>
              </w:rPr>
              <w:t>talented</w:t>
            </w:r>
            <w:r>
              <w:rPr>
                <w:rFonts w:ascii="Calibri" w:hAnsi="Calibri" w:cs="Calibri"/>
                <w:bCs/>
                <w:sz w:val="22"/>
                <w:szCs w:val="22"/>
              </w:rPr>
              <w:t xml:space="preserve">. We wear many hats. </w:t>
            </w:r>
            <w:r w:rsidR="006C7F2E">
              <w:rPr>
                <w:rFonts w:ascii="Calibri" w:hAnsi="Calibri" w:cs="Calibri"/>
                <w:bCs/>
                <w:sz w:val="22"/>
                <w:szCs w:val="22"/>
              </w:rPr>
              <w:t xml:space="preserve">We are </w:t>
            </w:r>
            <w:r>
              <w:rPr>
                <w:rFonts w:ascii="Calibri" w:hAnsi="Calibri" w:cs="Calibri"/>
                <w:bCs/>
                <w:sz w:val="22"/>
                <w:szCs w:val="22"/>
              </w:rPr>
              <w:t>agile</w:t>
            </w:r>
            <w:r w:rsidR="006C7F2E">
              <w:rPr>
                <w:rFonts w:ascii="Calibri" w:hAnsi="Calibri" w:cs="Calibri"/>
                <w:bCs/>
                <w:sz w:val="22"/>
                <w:szCs w:val="22"/>
              </w:rPr>
              <w:t xml:space="preserve"> and respond quickly</w:t>
            </w:r>
            <w:r>
              <w:rPr>
                <w:rFonts w:ascii="Calibri" w:hAnsi="Calibri" w:cs="Calibri"/>
                <w:bCs/>
                <w:sz w:val="22"/>
                <w:szCs w:val="22"/>
              </w:rPr>
              <w:t xml:space="preserve">. </w:t>
            </w:r>
            <w:r w:rsidR="00CF20EF">
              <w:rPr>
                <w:rFonts w:ascii="Calibri" w:hAnsi="Calibri" w:cs="Calibri"/>
                <w:bCs/>
                <w:sz w:val="22"/>
                <w:szCs w:val="22"/>
              </w:rPr>
              <w:t>We</w:t>
            </w:r>
            <w:r w:rsidR="006C7F2E">
              <w:rPr>
                <w:rFonts w:ascii="Calibri" w:hAnsi="Calibri" w:cs="Calibri"/>
                <w:bCs/>
                <w:sz w:val="22"/>
                <w:szCs w:val="22"/>
              </w:rPr>
              <w:t xml:space="preserve"> </w:t>
            </w:r>
            <w:r w:rsidR="006C392D">
              <w:rPr>
                <w:rFonts w:ascii="Calibri" w:hAnsi="Calibri" w:cs="Calibri"/>
                <w:bCs/>
                <w:sz w:val="22"/>
                <w:szCs w:val="22"/>
              </w:rPr>
              <w:t>work well together and are extensively crossed-trained in multiple areas.</w:t>
            </w:r>
            <w:r w:rsidR="00495391">
              <w:rPr>
                <w:rFonts w:ascii="Calibri" w:hAnsi="Calibri" w:cs="Calibri"/>
                <w:bCs/>
                <w:sz w:val="22"/>
                <w:szCs w:val="22"/>
              </w:rPr>
              <w:t xml:space="preserve"> Print Shop provides learning space for Art &amp; Design students and Business Technology students through internship and work-study programs.</w:t>
            </w:r>
            <w:r w:rsidR="000526AB">
              <w:rPr>
                <w:rFonts w:ascii="Calibri" w:hAnsi="Calibri" w:cs="Calibri"/>
                <w:bCs/>
                <w:sz w:val="22"/>
                <w:szCs w:val="22"/>
              </w:rPr>
              <w:t xml:space="preserve"> Bringing on the new web designer/front end developer has been crucial to building the bench strength of this team. </w:t>
            </w:r>
          </w:p>
        </w:tc>
      </w:tr>
      <w:tr w:rsidR="00A145F7" w:rsidRPr="000166BC" w14:paraId="5B70DE7C" w14:textId="77777777" w:rsidTr="00B827F2">
        <w:tc>
          <w:tcPr>
            <w:tcW w:w="9450" w:type="dxa"/>
            <w:shd w:val="clear" w:color="auto" w:fill="DBE5F1"/>
          </w:tcPr>
          <w:p w14:paraId="4229DF86" w14:textId="18CCA709" w:rsidR="00A145F7" w:rsidRPr="00005608" w:rsidRDefault="000924F9" w:rsidP="00B61B3F">
            <w:pPr>
              <w:tabs>
                <w:tab w:val="left" w:pos="8514"/>
              </w:tabs>
              <w:spacing w:before="60" w:after="60"/>
              <w:rPr>
                <w:rFonts w:ascii="Calibri" w:hAnsi="Calibri" w:cs="Calibri"/>
                <w:bCs/>
                <w:sz w:val="22"/>
                <w:szCs w:val="22"/>
              </w:rPr>
            </w:pPr>
            <w:r>
              <w:rPr>
                <w:rFonts w:ascii="Calibri" w:hAnsi="Calibri" w:cs="Calibri"/>
                <w:b/>
                <w:bCs/>
                <w:sz w:val="22"/>
                <w:szCs w:val="22"/>
              </w:rPr>
              <w:t>Department c</w:t>
            </w:r>
            <w:r w:rsidR="00A145F7" w:rsidRPr="00005608">
              <w:rPr>
                <w:rFonts w:ascii="Calibri" w:hAnsi="Calibri" w:cs="Calibri"/>
                <w:b/>
                <w:bCs/>
                <w:sz w:val="22"/>
                <w:szCs w:val="22"/>
              </w:rPr>
              <w:t xml:space="preserve">hallenges </w:t>
            </w:r>
          </w:p>
        </w:tc>
      </w:tr>
      <w:tr w:rsidR="0079014B" w:rsidRPr="00B07AE8" w14:paraId="652F4F12" w14:textId="77777777" w:rsidTr="005C51D3">
        <w:trPr>
          <w:trHeight w:val="142"/>
        </w:trPr>
        <w:tc>
          <w:tcPr>
            <w:tcW w:w="9450" w:type="dxa"/>
            <w:shd w:val="clear" w:color="auto" w:fill="auto"/>
          </w:tcPr>
          <w:p w14:paraId="6E7B2B43" w14:textId="711B666F" w:rsidR="0079014B" w:rsidRDefault="003E01FE" w:rsidP="0079014B">
            <w:pPr>
              <w:tabs>
                <w:tab w:val="left" w:pos="8514"/>
              </w:tabs>
              <w:spacing w:before="60" w:after="60"/>
              <w:rPr>
                <w:rFonts w:ascii="Calibri" w:hAnsi="Calibri" w:cs="Calibri"/>
                <w:bCs/>
                <w:sz w:val="22"/>
                <w:szCs w:val="22"/>
              </w:rPr>
            </w:pPr>
            <w:r>
              <w:rPr>
                <w:rFonts w:ascii="Calibri" w:hAnsi="Calibri" w:cs="Calibri"/>
                <w:bCs/>
                <w:sz w:val="22"/>
                <w:szCs w:val="22"/>
              </w:rPr>
              <w:t>Fairly small staff with many areas of responsibilities. No staff member dedicated to video/multimedia production</w:t>
            </w:r>
            <w:r w:rsidR="00C36BD9">
              <w:rPr>
                <w:rFonts w:ascii="Calibri" w:hAnsi="Calibri" w:cs="Calibri"/>
                <w:bCs/>
                <w:sz w:val="22"/>
                <w:szCs w:val="22"/>
              </w:rPr>
              <w:t>.</w:t>
            </w:r>
            <w:r w:rsidR="00495391">
              <w:rPr>
                <w:rFonts w:ascii="Calibri" w:hAnsi="Calibri" w:cs="Calibri"/>
                <w:bCs/>
                <w:sz w:val="22"/>
                <w:szCs w:val="22"/>
              </w:rPr>
              <w:t xml:space="preserve"> Need for newer technology to replace outdated equipment in print shop.</w:t>
            </w:r>
            <w:r w:rsidR="000526AB">
              <w:rPr>
                <w:rFonts w:ascii="Calibri" w:hAnsi="Calibri" w:cs="Calibri"/>
                <w:bCs/>
                <w:sz w:val="22"/>
                <w:szCs w:val="22"/>
              </w:rPr>
              <w:t xml:space="preserve"> It took three hiring processes to find our new web designer/front end developer. </w:t>
            </w:r>
          </w:p>
          <w:p w14:paraId="14142DD7" w14:textId="5C9580CD" w:rsidR="00F65E13" w:rsidRPr="00B07AE8" w:rsidRDefault="00F65E13" w:rsidP="0079014B">
            <w:pPr>
              <w:tabs>
                <w:tab w:val="left" w:pos="8514"/>
              </w:tabs>
              <w:spacing w:before="60" w:after="60"/>
              <w:rPr>
                <w:rFonts w:ascii="Calibri" w:hAnsi="Calibri" w:cs="Calibri"/>
                <w:bCs/>
                <w:sz w:val="22"/>
                <w:szCs w:val="22"/>
              </w:rPr>
            </w:pPr>
          </w:p>
        </w:tc>
      </w:tr>
      <w:tr w:rsidR="0079014B" w:rsidRPr="000166BC" w14:paraId="10404F8F" w14:textId="77777777" w:rsidTr="00B827F2">
        <w:tc>
          <w:tcPr>
            <w:tcW w:w="9450" w:type="dxa"/>
            <w:shd w:val="clear" w:color="auto" w:fill="DBE5F1"/>
          </w:tcPr>
          <w:p w14:paraId="62F947B1" w14:textId="7C8B1A20" w:rsidR="0079014B" w:rsidRPr="00005608" w:rsidRDefault="0079014B" w:rsidP="0079014B">
            <w:pPr>
              <w:tabs>
                <w:tab w:val="left" w:pos="8514"/>
              </w:tabs>
              <w:spacing w:before="60" w:after="60"/>
              <w:rPr>
                <w:rFonts w:ascii="Calibri" w:hAnsi="Calibri" w:cs="Calibri"/>
                <w:bCs/>
                <w:sz w:val="22"/>
                <w:szCs w:val="22"/>
              </w:rPr>
            </w:pPr>
            <w:r w:rsidRPr="00005608">
              <w:rPr>
                <w:rFonts w:ascii="Calibri" w:hAnsi="Calibri" w:cs="Calibri"/>
                <w:b/>
                <w:bCs/>
                <w:sz w:val="22"/>
                <w:szCs w:val="22"/>
              </w:rPr>
              <w:t xml:space="preserve">Areas </w:t>
            </w:r>
            <w:r w:rsidR="009E266F">
              <w:rPr>
                <w:rFonts w:ascii="Calibri" w:hAnsi="Calibri" w:cs="Calibri"/>
                <w:b/>
                <w:bCs/>
                <w:sz w:val="22"/>
                <w:szCs w:val="22"/>
              </w:rPr>
              <w:t>you would like to improve</w:t>
            </w:r>
          </w:p>
        </w:tc>
      </w:tr>
      <w:tr w:rsidR="0079014B" w:rsidRPr="00B07AE8" w14:paraId="35990701" w14:textId="77777777" w:rsidTr="0079014B">
        <w:trPr>
          <w:trHeight w:val="313"/>
        </w:trPr>
        <w:tc>
          <w:tcPr>
            <w:tcW w:w="9450" w:type="dxa"/>
            <w:shd w:val="clear" w:color="auto" w:fill="auto"/>
          </w:tcPr>
          <w:p w14:paraId="5BF39A74" w14:textId="77777777" w:rsidR="00F65E13" w:rsidRDefault="00C36BD9" w:rsidP="00C36BD9">
            <w:pPr>
              <w:tabs>
                <w:tab w:val="left" w:pos="8514"/>
              </w:tabs>
              <w:spacing w:before="60"/>
              <w:rPr>
                <w:rFonts w:ascii="Calibri" w:hAnsi="Calibri" w:cs="Calibri"/>
                <w:bCs/>
                <w:sz w:val="22"/>
                <w:szCs w:val="22"/>
              </w:rPr>
            </w:pPr>
            <w:r>
              <w:rPr>
                <w:rFonts w:ascii="Calibri" w:hAnsi="Calibri" w:cs="Calibri"/>
                <w:bCs/>
                <w:sz w:val="22"/>
                <w:szCs w:val="22"/>
              </w:rPr>
              <w:t>Improve ability to produce marketing/promotional videos for us as a department but also for campus clients.</w:t>
            </w:r>
          </w:p>
          <w:p w14:paraId="0E38D6E7" w14:textId="0C326CA0" w:rsidR="00D56318" w:rsidRPr="00B07AE8" w:rsidRDefault="00D56318" w:rsidP="00C36BD9">
            <w:pPr>
              <w:tabs>
                <w:tab w:val="left" w:pos="8514"/>
              </w:tabs>
              <w:spacing w:before="60"/>
              <w:rPr>
                <w:rFonts w:ascii="Calibri" w:hAnsi="Calibri" w:cs="Calibri"/>
                <w:bCs/>
                <w:sz w:val="22"/>
                <w:szCs w:val="22"/>
              </w:rPr>
            </w:pPr>
          </w:p>
        </w:tc>
      </w:tr>
    </w:tbl>
    <w:p w14:paraId="4AAE75D9" w14:textId="7027FB92" w:rsidR="00A7479D" w:rsidRPr="00A7479D" w:rsidRDefault="00A7479D">
      <w:pPr>
        <w:rPr>
          <w:sz w:val="4"/>
          <w:szCs w:val="4"/>
        </w:rPr>
      </w:pP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50"/>
      </w:tblGrid>
      <w:tr w:rsidR="00A145F7" w:rsidRPr="008D67F8" w14:paraId="710D59DC" w14:textId="77777777" w:rsidTr="00B827F2">
        <w:tc>
          <w:tcPr>
            <w:tcW w:w="9450" w:type="dxa"/>
            <w:tcBorders>
              <w:top w:val="single" w:sz="8" w:space="0" w:color="7BA0CD"/>
              <w:left w:val="single" w:sz="8" w:space="0" w:color="7BA0CD"/>
              <w:bottom w:val="single" w:sz="8" w:space="0" w:color="7BA0CD"/>
              <w:right w:val="single" w:sz="8" w:space="0" w:color="7BA0CD"/>
            </w:tcBorders>
            <w:shd w:val="clear" w:color="auto" w:fill="2E74B5"/>
          </w:tcPr>
          <w:p w14:paraId="21EBE06C" w14:textId="43108119" w:rsidR="00A145F7" w:rsidRPr="00005608" w:rsidRDefault="00A145F7" w:rsidP="00D443C8">
            <w:pPr>
              <w:tabs>
                <w:tab w:val="left" w:pos="8514"/>
              </w:tabs>
              <w:spacing w:before="60" w:after="60"/>
              <w:rPr>
                <w:rFonts w:ascii="Calibri" w:hAnsi="Calibri" w:cs="Calibri"/>
                <w:b/>
                <w:bCs/>
                <w:color w:val="FFFFFF"/>
                <w:szCs w:val="22"/>
              </w:rPr>
            </w:pPr>
            <w:r>
              <w:br w:type="page"/>
            </w:r>
            <w:r>
              <w:rPr>
                <w:rFonts w:ascii="Calibri" w:hAnsi="Calibri" w:cs="Calibri"/>
                <w:sz w:val="22"/>
                <w:szCs w:val="22"/>
              </w:rPr>
              <w:br w:type="page"/>
            </w:r>
            <w:r w:rsidR="000924F9">
              <w:rPr>
                <w:rFonts w:ascii="Calibri" w:hAnsi="Calibri" w:cs="Calibri"/>
                <w:b/>
                <w:bCs/>
                <w:color w:val="FFFFFF"/>
                <w:szCs w:val="22"/>
              </w:rPr>
              <w:t>2020 - 2021</w:t>
            </w:r>
            <w:r>
              <w:rPr>
                <w:rFonts w:ascii="Calibri" w:hAnsi="Calibri" w:cs="Calibri"/>
                <w:b/>
                <w:bCs/>
                <w:color w:val="FFFFFF"/>
                <w:szCs w:val="22"/>
              </w:rPr>
              <w:t xml:space="preserve"> w</w:t>
            </w:r>
            <w:r w:rsidRPr="00005608">
              <w:rPr>
                <w:rFonts w:ascii="Calibri" w:hAnsi="Calibri" w:cs="Calibri"/>
                <w:b/>
                <w:bCs/>
                <w:color w:val="FFFFFF"/>
                <w:szCs w:val="22"/>
              </w:rPr>
              <w:t xml:space="preserve">ork plan development </w:t>
            </w:r>
          </w:p>
        </w:tc>
      </w:tr>
      <w:tr w:rsidR="00A145F7" w:rsidRPr="008D67F8" w14:paraId="52461C10" w14:textId="77777777" w:rsidTr="00B827F2">
        <w:tc>
          <w:tcPr>
            <w:tcW w:w="9450" w:type="dxa"/>
            <w:shd w:val="clear" w:color="auto" w:fill="CAD8EC"/>
          </w:tcPr>
          <w:p w14:paraId="00CAA75F" w14:textId="77777777" w:rsidR="00E24C23" w:rsidRDefault="00A145F7" w:rsidP="00EF5961">
            <w:pPr>
              <w:tabs>
                <w:tab w:val="left" w:pos="8514"/>
              </w:tabs>
              <w:spacing w:before="60" w:after="60"/>
              <w:rPr>
                <w:rFonts w:ascii="Calibri Light" w:hAnsi="Calibri Light" w:cs="Calibri Light"/>
                <w:bCs/>
                <w:i/>
                <w:color w:val="000000"/>
                <w:sz w:val="20"/>
                <w:szCs w:val="20"/>
              </w:rPr>
            </w:pPr>
            <w:r w:rsidRPr="00101B34">
              <w:rPr>
                <w:rFonts w:ascii="Calibri Light" w:hAnsi="Calibri Light" w:cs="Calibri Light"/>
                <w:b/>
                <w:bCs/>
                <w:sz w:val="22"/>
                <w:szCs w:val="22"/>
              </w:rPr>
              <w:t>Goals</w:t>
            </w:r>
            <w:r w:rsidR="008D747B">
              <w:rPr>
                <w:rFonts w:ascii="Calibri Light" w:hAnsi="Calibri Light" w:cs="Calibri Light"/>
                <w:b/>
                <w:bCs/>
                <w:sz w:val="22"/>
                <w:szCs w:val="22"/>
              </w:rPr>
              <w:t xml:space="preserve">: </w:t>
            </w:r>
            <w:r w:rsidRPr="008D747B">
              <w:rPr>
                <w:rFonts w:ascii="Calibri Light" w:hAnsi="Calibri Light" w:cs="Calibri Light"/>
                <w:bCs/>
                <w:iCs/>
                <w:color w:val="000000"/>
                <w:sz w:val="20"/>
                <w:szCs w:val="20"/>
              </w:rPr>
              <w:t xml:space="preserve">Identify </w:t>
            </w:r>
            <w:r w:rsidR="00EF5961" w:rsidRPr="008D747B">
              <w:rPr>
                <w:rFonts w:ascii="Calibri Light" w:hAnsi="Calibri Light" w:cs="Calibri Light"/>
                <w:bCs/>
                <w:iCs/>
                <w:color w:val="000000"/>
                <w:sz w:val="20"/>
                <w:szCs w:val="20"/>
              </w:rPr>
              <w:t xml:space="preserve">3-6 </w:t>
            </w:r>
            <w:r w:rsidRPr="008D747B">
              <w:rPr>
                <w:rFonts w:ascii="Calibri Light" w:hAnsi="Calibri Light" w:cs="Calibri Light"/>
                <w:bCs/>
                <w:iCs/>
                <w:color w:val="000000"/>
                <w:sz w:val="20"/>
                <w:szCs w:val="20"/>
              </w:rPr>
              <w:t xml:space="preserve">goals for </w:t>
            </w:r>
            <w:r w:rsidR="00F65E13">
              <w:rPr>
                <w:rFonts w:ascii="Calibri Light" w:hAnsi="Calibri Light" w:cs="Calibri Light"/>
                <w:bCs/>
                <w:iCs/>
                <w:color w:val="000000"/>
                <w:sz w:val="20"/>
                <w:szCs w:val="20"/>
              </w:rPr>
              <w:t xml:space="preserve">your department for </w:t>
            </w:r>
            <w:r w:rsidR="009E266F" w:rsidRPr="008D747B">
              <w:rPr>
                <w:rFonts w:ascii="Calibri Light" w:hAnsi="Calibri Light" w:cs="Calibri Light"/>
                <w:bCs/>
                <w:iCs/>
                <w:color w:val="000000"/>
                <w:sz w:val="20"/>
                <w:szCs w:val="20"/>
              </w:rPr>
              <w:t>2020-2021</w:t>
            </w:r>
            <w:r w:rsidRPr="008D747B">
              <w:rPr>
                <w:rFonts w:ascii="Calibri Light" w:hAnsi="Calibri Light" w:cs="Calibri Light"/>
                <w:bCs/>
                <w:iCs/>
                <w:color w:val="000000"/>
                <w:sz w:val="20"/>
                <w:szCs w:val="20"/>
              </w:rPr>
              <w:t xml:space="preserve">. Each goal should be associated with </w:t>
            </w:r>
            <w:r w:rsidR="008D747B">
              <w:rPr>
                <w:rFonts w:ascii="Calibri Light" w:hAnsi="Calibri Light" w:cs="Calibri Light"/>
                <w:bCs/>
                <w:iCs/>
                <w:color w:val="000000"/>
                <w:sz w:val="20"/>
                <w:szCs w:val="20"/>
              </w:rPr>
              <w:t>the core theme</w:t>
            </w:r>
            <w:r w:rsidRPr="008D747B">
              <w:rPr>
                <w:rFonts w:ascii="Calibri Light" w:hAnsi="Calibri Light" w:cs="Calibri Light"/>
                <w:bCs/>
                <w:iCs/>
                <w:color w:val="000000"/>
                <w:sz w:val="20"/>
                <w:szCs w:val="20"/>
              </w:rPr>
              <w:t xml:space="preserve"> objective</w:t>
            </w:r>
            <w:r w:rsidR="008D747B">
              <w:rPr>
                <w:rFonts w:ascii="Calibri Light" w:hAnsi="Calibri Light" w:cs="Calibri Light"/>
                <w:bCs/>
                <w:iCs/>
                <w:color w:val="000000"/>
                <w:sz w:val="20"/>
                <w:szCs w:val="20"/>
              </w:rPr>
              <w:t xml:space="preserve"> or indicator that best relates to the desired outcome of your work</w:t>
            </w:r>
            <w:r w:rsidR="009E266F" w:rsidRPr="008D747B">
              <w:rPr>
                <w:rFonts w:ascii="Calibri Light" w:hAnsi="Calibri Light" w:cs="Calibri Light"/>
                <w:bCs/>
                <w:iCs/>
                <w:color w:val="000000"/>
                <w:sz w:val="20"/>
                <w:szCs w:val="20"/>
              </w:rPr>
              <w:t xml:space="preserve">. </w:t>
            </w:r>
            <w:r w:rsidRPr="008D747B">
              <w:rPr>
                <w:rFonts w:ascii="Calibri Light" w:hAnsi="Calibri Light" w:cs="Calibri Light"/>
                <w:bCs/>
                <w:iCs/>
                <w:color w:val="000000"/>
                <w:sz w:val="20"/>
                <w:szCs w:val="20"/>
              </w:rPr>
              <w:t xml:space="preserve">In parentheses after each of your goals, </w:t>
            </w:r>
            <w:r w:rsidR="00585786" w:rsidRPr="008D747B">
              <w:rPr>
                <w:rFonts w:ascii="Calibri Light" w:hAnsi="Calibri Light" w:cs="Calibri Light"/>
                <w:bCs/>
                <w:iCs/>
                <w:color w:val="000000"/>
                <w:sz w:val="20"/>
                <w:szCs w:val="20"/>
              </w:rPr>
              <w:t xml:space="preserve">describe the evidence you </w:t>
            </w:r>
            <w:r w:rsidR="008D747B">
              <w:rPr>
                <w:rFonts w:ascii="Calibri Light" w:hAnsi="Calibri Light" w:cs="Calibri Light"/>
                <w:bCs/>
                <w:iCs/>
                <w:color w:val="000000"/>
                <w:sz w:val="20"/>
                <w:szCs w:val="20"/>
              </w:rPr>
              <w:t>plan</w:t>
            </w:r>
            <w:r w:rsidR="00585786" w:rsidRPr="008D747B">
              <w:rPr>
                <w:rFonts w:ascii="Calibri Light" w:hAnsi="Calibri Light" w:cs="Calibri Light"/>
                <w:bCs/>
                <w:iCs/>
                <w:color w:val="000000"/>
                <w:sz w:val="20"/>
                <w:szCs w:val="20"/>
              </w:rPr>
              <w:t xml:space="preserve"> to use to assess the achievement of that goal.</w:t>
            </w:r>
            <w:r w:rsidR="00585786">
              <w:rPr>
                <w:rFonts w:ascii="Calibri Light" w:hAnsi="Calibri Light" w:cs="Calibri Light"/>
                <w:bCs/>
                <w:i/>
                <w:color w:val="000000"/>
                <w:sz w:val="20"/>
                <w:szCs w:val="20"/>
              </w:rPr>
              <w:t xml:space="preserve"> </w:t>
            </w:r>
          </w:p>
          <w:p w14:paraId="283D49D4" w14:textId="05CE367E" w:rsidR="00A145F7" w:rsidRPr="00101B34" w:rsidRDefault="008D747B" w:rsidP="00EF5961">
            <w:pPr>
              <w:tabs>
                <w:tab w:val="left" w:pos="8514"/>
              </w:tabs>
              <w:spacing w:before="60" w:after="60"/>
              <w:rPr>
                <w:rFonts w:ascii="Calibri Light" w:hAnsi="Calibri Light" w:cs="Calibri Light"/>
                <w:bCs/>
                <w:i/>
                <w:color w:val="000000"/>
                <w:sz w:val="22"/>
                <w:szCs w:val="22"/>
              </w:rPr>
            </w:pPr>
            <w:r w:rsidRPr="008D747B">
              <w:rPr>
                <w:rFonts w:ascii="Calibri Light" w:hAnsi="Calibri Light" w:cs="Calibri Light"/>
                <w:bCs/>
                <w:iCs/>
                <w:color w:val="000000"/>
                <w:sz w:val="20"/>
                <w:szCs w:val="20"/>
              </w:rPr>
              <w:t>Not every objective or indicator will have an associated goal from your department</w:t>
            </w:r>
            <w:r w:rsidR="00E24C23">
              <w:rPr>
                <w:rFonts w:ascii="Calibri Light" w:hAnsi="Calibri Light" w:cs="Calibri Light"/>
                <w:bCs/>
                <w:iCs/>
                <w:color w:val="000000"/>
                <w:sz w:val="20"/>
                <w:szCs w:val="20"/>
              </w:rPr>
              <w:t xml:space="preserve">, and you are welcome to delete the Core Themes/Objectives/Indicators that are NOT directly related to your goals for 2020-2021. </w:t>
            </w:r>
          </w:p>
        </w:tc>
      </w:tr>
      <w:tr w:rsidR="00A145F7" w:rsidRPr="000166BC" w14:paraId="199CB82D" w14:textId="77777777" w:rsidTr="00B827F2">
        <w:tc>
          <w:tcPr>
            <w:tcW w:w="9450" w:type="dxa"/>
            <w:shd w:val="clear" w:color="auto" w:fill="auto"/>
          </w:tcPr>
          <w:p w14:paraId="576E3B09" w14:textId="77777777" w:rsidR="00C53B34" w:rsidRDefault="00C53B34" w:rsidP="00C53B34">
            <w:pPr>
              <w:tabs>
                <w:tab w:val="left" w:pos="281"/>
              </w:tabs>
              <w:spacing w:before="60" w:after="60"/>
              <w:rPr>
                <w:rFonts w:asciiTheme="minorHAnsi" w:hAnsiTheme="minorHAnsi" w:cs="Calibri Light"/>
                <w:bCs/>
                <w:sz w:val="22"/>
                <w:szCs w:val="22"/>
              </w:rPr>
            </w:pPr>
          </w:p>
          <w:p w14:paraId="2E931524" w14:textId="77777777" w:rsidR="000526AB" w:rsidRDefault="000526AB" w:rsidP="00C53B34">
            <w:pPr>
              <w:tabs>
                <w:tab w:val="left" w:pos="281"/>
              </w:tabs>
              <w:spacing w:before="60" w:after="60"/>
              <w:rPr>
                <w:rFonts w:ascii="Calibri" w:hAnsi="Calibri" w:cs="Calibri"/>
                <w:b/>
                <w:bCs/>
              </w:rPr>
            </w:pPr>
          </w:p>
          <w:p w14:paraId="1A64A90E" w14:textId="14417786" w:rsidR="00C53B34" w:rsidRPr="00762ED8" w:rsidRDefault="00C53B34" w:rsidP="00C53B34">
            <w:pPr>
              <w:tabs>
                <w:tab w:val="left" w:pos="281"/>
              </w:tabs>
              <w:spacing w:before="60" w:after="60"/>
              <w:rPr>
                <w:rFonts w:ascii="Calibri" w:hAnsi="Calibri" w:cs="Calibri"/>
                <w:b/>
                <w:bCs/>
              </w:rPr>
            </w:pPr>
            <w:r>
              <w:rPr>
                <w:rFonts w:ascii="Calibri" w:hAnsi="Calibri" w:cs="Calibri"/>
                <w:b/>
                <w:bCs/>
              </w:rPr>
              <w:t>Communicate COVID-19 Pandemic Impacts, and R</w:t>
            </w:r>
            <w:r w:rsidRPr="00C53B34">
              <w:rPr>
                <w:rFonts w:ascii="Calibri" w:hAnsi="Calibri" w:cs="Calibri"/>
                <w:b/>
                <w:bCs/>
              </w:rPr>
              <w:t>e</w:t>
            </w:r>
            <w:r>
              <w:rPr>
                <w:rFonts w:ascii="Calibri" w:hAnsi="Calibri" w:cs="Calibri"/>
                <w:b/>
                <w:bCs/>
              </w:rPr>
              <w:t>sources for Students who are Impacted, E</w:t>
            </w:r>
            <w:r w:rsidRPr="00C53B34">
              <w:rPr>
                <w:rFonts w:ascii="Calibri" w:hAnsi="Calibri" w:cs="Calibri"/>
                <w:b/>
                <w:bCs/>
              </w:rPr>
              <w:t>ffectively</w:t>
            </w:r>
          </w:p>
          <w:p w14:paraId="22B641D3" w14:textId="00E43E08" w:rsidR="00C53B34" w:rsidRDefault="00DB04D1" w:rsidP="00C53B34">
            <w:pPr>
              <w:tabs>
                <w:tab w:val="left" w:pos="281"/>
              </w:tabs>
              <w:spacing w:before="60" w:after="60"/>
              <w:rPr>
                <w:rFonts w:ascii="Calibri" w:hAnsi="Calibri" w:cs="Calibri"/>
                <w:bCs/>
              </w:rPr>
            </w:pPr>
            <w:r>
              <w:rPr>
                <w:rFonts w:ascii="Calibri" w:hAnsi="Calibri" w:cs="Calibri"/>
                <w:bCs/>
              </w:rPr>
              <w:t>(Core Theme 3, Objective 1</w:t>
            </w:r>
            <w:r w:rsidR="00C53B34" w:rsidRPr="00762ED8">
              <w:rPr>
                <w:rFonts w:ascii="Calibri" w:hAnsi="Calibri" w:cs="Calibri"/>
                <w:bCs/>
              </w:rPr>
              <w:t>)</w:t>
            </w:r>
          </w:p>
          <w:p w14:paraId="6AD987E7" w14:textId="7EE134BD" w:rsidR="00DB04D1" w:rsidRDefault="00DB04D1" w:rsidP="00C53B34">
            <w:pPr>
              <w:tabs>
                <w:tab w:val="left" w:pos="281"/>
              </w:tabs>
              <w:spacing w:before="60" w:after="60"/>
              <w:rPr>
                <w:rFonts w:ascii="Calibri" w:hAnsi="Calibri" w:cs="Calibri"/>
                <w:bCs/>
                <w:sz w:val="22"/>
                <w:szCs w:val="22"/>
              </w:rPr>
            </w:pPr>
            <w:r w:rsidRPr="001A2B8C">
              <w:rPr>
                <w:rFonts w:ascii="Calibri" w:hAnsi="Calibri" w:cs="Calibri"/>
                <w:b/>
                <w:bCs/>
                <w:sz w:val="22"/>
                <w:szCs w:val="22"/>
              </w:rPr>
              <w:t>Evidence:</w:t>
            </w:r>
            <w:r>
              <w:rPr>
                <w:rFonts w:ascii="Calibri" w:hAnsi="Calibri" w:cs="Calibri"/>
                <w:bCs/>
                <w:sz w:val="22"/>
                <w:szCs w:val="22"/>
              </w:rPr>
              <w:t xml:space="preserve"> </w:t>
            </w:r>
            <w:r w:rsidR="00306991" w:rsidRPr="00306991">
              <w:rPr>
                <w:rFonts w:ascii="Calibri" w:hAnsi="Calibri" w:cs="Calibri"/>
                <w:bCs/>
                <w:sz w:val="22"/>
                <w:szCs w:val="22"/>
              </w:rPr>
              <w:t>Number of impressions, reach and data points on social media messages, number of emails sent, COVID-19 Resources page impressions, decrease in questions emailed to ask@highline.edu from spring quarter, etc. </w:t>
            </w:r>
          </w:p>
          <w:p w14:paraId="50A78DBD" w14:textId="5B9EC82A" w:rsidR="00306991" w:rsidRDefault="00306991" w:rsidP="00C53B34">
            <w:pPr>
              <w:tabs>
                <w:tab w:val="left" w:pos="281"/>
              </w:tabs>
              <w:spacing w:before="60" w:after="60"/>
              <w:rPr>
                <w:rFonts w:ascii="Calibri" w:hAnsi="Calibri" w:cs="Calibri"/>
                <w:bCs/>
              </w:rPr>
            </w:pPr>
          </w:p>
          <w:p w14:paraId="118B7946" w14:textId="3A16559F" w:rsidR="002E1303" w:rsidRDefault="002E1303" w:rsidP="002E1303">
            <w:pPr>
              <w:tabs>
                <w:tab w:val="left" w:pos="281"/>
              </w:tabs>
              <w:spacing w:before="60" w:after="60"/>
              <w:rPr>
                <w:rFonts w:ascii="Calibri" w:hAnsi="Calibri" w:cs="Calibri"/>
                <w:bCs/>
              </w:rPr>
            </w:pPr>
            <w:r>
              <w:rPr>
                <w:rFonts w:ascii="Calibri" w:hAnsi="Calibri" w:cs="Calibri"/>
                <w:b/>
                <w:bCs/>
              </w:rPr>
              <w:t>Continued Department/Program Website M</w:t>
            </w:r>
            <w:r w:rsidRPr="00A51FA7">
              <w:rPr>
                <w:rFonts w:ascii="Calibri" w:hAnsi="Calibri" w:cs="Calibri"/>
                <w:b/>
                <w:bCs/>
              </w:rPr>
              <w:t>igration into WordPress</w:t>
            </w:r>
            <w:r w:rsidRPr="00A51FA7">
              <w:rPr>
                <w:rFonts w:ascii="Calibri" w:hAnsi="Calibri" w:cs="Calibri"/>
                <w:bCs/>
              </w:rPr>
              <w:t>.</w:t>
            </w:r>
          </w:p>
          <w:p w14:paraId="2EB83EDC" w14:textId="77777777" w:rsidR="002E1303" w:rsidRPr="00A51FA7" w:rsidRDefault="002E1303" w:rsidP="002E1303">
            <w:pPr>
              <w:tabs>
                <w:tab w:val="left" w:pos="281"/>
              </w:tabs>
              <w:spacing w:before="60" w:after="60"/>
              <w:rPr>
                <w:rFonts w:ascii="Calibri" w:hAnsi="Calibri" w:cs="Calibri"/>
                <w:b/>
                <w:bCs/>
              </w:rPr>
            </w:pPr>
            <w:r>
              <w:rPr>
                <w:rFonts w:ascii="Calibri" w:hAnsi="Calibri" w:cs="Calibri"/>
                <w:bCs/>
              </w:rPr>
              <w:t>(Core Theme 1, Objectives 1 and 3.  Core Theme 3, Objective 1</w:t>
            </w:r>
            <w:r w:rsidRPr="00A51FA7">
              <w:rPr>
                <w:rFonts w:ascii="Calibri" w:hAnsi="Calibri" w:cs="Calibri"/>
                <w:bCs/>
              </w:rPr>
              <w:t>)</w:t>
            </w:r>
          </w:p>
          <w:p w14:paraId="36E886E3" w14:textId="2D787FE6" w:rsidR="002E1303" w:rsidRPr="00101BF1" w:rsidRDefault="002E1303" w:rsidP="00C53B34">
            <w:pPr>
              <w:tabs>
                <w:tab w:val="left" w:pos="281"/>
              </w:tabs>
              <w:spacing w:before="60" w:after="60"/>
              <w:rPr>
                <w:rFonts w:ascii="Calibri" w:hAnsi="Calibri" w:cs="Calibri"/>
                <w:bCs/>
                <w:sz w:val="22"/>
                <w:szCs w:val="22"/>
              </w:rPr>
            </w:pPr>
            <w:r w:rsidRPr="00A04CE6">
              <w:rPr>
                <w:rFonts w:ascii="Calibri" w:hAnsi="Calibri" w:cs="Calibri"/>
                <w:b/>
                <w:bCs/>
                <w:sz w:val="22"/>
                <w:szCs w:val="22"/>
              </w:rPr>
              <w:t>Evidence:</w:t>
            </w:r>
            <w:r>
              <w:rPr>
                <w:rFonts w:ascii="Calibri" w:hAnsi="Calibri" w:cs="Calibri"/>
                <w:bCs/>
                <w:sz w:val="22"/>
                <w:szCs w:val="22"/>
              </w:rPr>
              <w:t xml:space="preserve"> We continue to work with campus departments and programs to transition their websites into WordPress</w:t>
            </w:r>
            <w:r w:rsidR="001016FB">
              <w:rPr>
                <w:rFonts w:ascii="Calibri" w:hAnsi="Calibri" w:cs="Calibri"/>
                <w:bCs/>
                <w:sz w:val="22"/>
                <w:szCs w:val="22"/>
              </w:rPr>
              <w:t xml:space="preserve">, </w:t>
            </w:r>
            <w:r w:rsidR="00222DB2">
              <w:rPr>
                <w:rFonts w:ascii="Calibri" w:hAnsi="Calibri" w:cs="Calibri"/>
                <w:bCs/>
                <w:sz w:val="22"/>
                <w:szCs w:val="22"/>
              </w:rPr>
              <w:t>with</w:t>
            </w:r>
            <w:r w:rsidR="001016FB">
              <w:rPr>
                <w:rFonts w:ascii="Calibri" w:hAnsi="Calibri" w:cs="Calibri"/>
                <w:bCs/>
                <w:sz w:val="22"/>
                <w:szCs w:val="22"/>
              </w:rPr>
              <w:t xml:space="preserve"> the goal of transitioning </w:t>
            </w:r>
            <w:r w:rsidR="00222DB2">
              <w:rPr>
                <w:rFonts w:ascii="Calibri" w:hAnsi="Calibri" w:cs="Calibri"/>
                <w:bCs/>
                <w:sz w:val="22"/>
                <w:szCs w:val="22"/>
              </w:rPr>
              <w:t>as many, if</w:t>
            </w:r>
            <w:r w:rsidR="001016FB">
              <w:rPr>
                <w:rFonts w:ascii="Calibri" w:hAnsi="Calibri" w:cs="Calibri"/>
                <w:bCs/>
                <w:sz w:val="22"/>
                <w:szCs w:val="22"/>
              </w:rPr>
              <w:t xml:space="preserve"> not more, sites into WordPress as 2019-2020.</w:t>
            </w:r>
            <w:r w:rsidR="000526AB">
              <w:rPr>
                <w:rFonts w:ascii="Calibri" w:hAnsi="Calibri" w:cs="Calibri"/>
                <w:bCs/>
                <w:sz w:val="22"/>
                <w:szCs w:val="22"/>
              </w:rPr>
              <w:t xml:space="preserve"> This effort also supports our Accreditation and Mission Fulfilment to assure that information on the web is up to date and accurate. </w:t>
            </w:r>
          </w:p>
          <w:p w14:paraId="54915FF9" w14:textId="77777777" w:rsidR="00C53B34" w:rsidRDefault="00C53B34" w:rsidP="00BA27BC">
            <w:pPr>
              <w:tabs>
                <w:tab w:val="left" w:pos="281"/>
              </w:tabs>
              <w:spacing w:before="60" w:after="60"/>
              <w:rPr>
                <w:rFonts w:ascii="Calibri" w:hAnsi="Calibri" w:cs="Calibri"/>
                <w:bCs/>
                <w:sz w:val="22"/>
                <w:szCs w:val="22"/>
              </w:rPr>
            </w:pPr>
          </w:p>
          <w:p w14:paraId="7B7DEA45" w14:textId="5172ED8E" w:rsidR="008C50E6" w:rsidRPr="00762ED8" w:rsidRDefault="00E64D89" w:rsidP="008C50E6">
            <w:pPr>
              <w:tabs>
                <w:tab w:val="left" w:pos="281"/>
              </w:tabs>
              <w:spacing w:before="60" w:after="60"/>
              <w:rPr>
                <w:rFonts w:ascii="Calibri" w:hAnsi="Calibri" w:cs="Calibri"/>
                <w:b/>
                <w:bCs/>
              </w:rPr>
            </w:pPr>
            <w:r>
              <w:rPr>
                <w:rFonts w:ascii="Calibri" w:hAnsi="Calibri" w:cs="Calibri"/>
                <w:b/>
                <w:bCs/>
              </w:rPr>
              <w:t>Integration of updated Guided (C</w:t>
            </w:r>
            <w:r w:rsidR="00A06E28">
              <w:rPr>
                <w:rFonts w:ascii="Calibri" w:hAnsi="Calibri" w:cs="Calibri"/>
                <w:b/>
                <w:bCs/>
              </w:rPr>
              <w:t>areer) Pathways information on College’s T</w:t>
            </w:r>
            <w:r>
              <w:rPr>
                <w:rFonts w:ascii="Calibri" w:hAnsi="Calibri" w:cs="Calibri"/>
                <w:b/>
                <w:bCs/>
              </w:rPr>
              <w:t>op</w:t>
            </w:r>
            <w:r w:rsidR="00A06E28">
              <w:rPr>
                <w:rFonts w:ascii="Calibri" w:hAnsi="Calibri" w:cs="Calibri"/>
                <w:b/>
                <w:bCs/>
              </w:rPr>
              <w:t>-Level S</w:t>
            </w:r>
            <w:r>
              <w:rPr>
                <w:rFonts w:ascii="Calibri" w:hAnsi="Calibri" w:cs="Calibri"/>
                <w:b/>
                <w:bCs/>
              </w:rPr>
              <w:t xml:space="preserve">ite. </w:t>
            </w:r>
          </w:p>
          <w:p w14:paraId="28914B1C" w14:textId="40907D55" w:rsidR="008C50E6" w:rsidRDefault="008C50E6" w:rsidP="008C50E6">
            <w:pPr>
              <w:tabs>
                <w:tab w:val="left" w:pos="281"/>
              </w:tabs>
              <w:spacing w:before="60" w:after="60"/>
              <w:rPr>
                <w:rFonts w:ascii="Calibri" w:hAnsi="Calibri" w:cs="Calibri"/>
                <w:bCs/>
              </w:rPr>
            </w:pPr>
            <w:r>
              <w:rPr>
                <w:rFonts w:ascii="Calibri" w:hAnsi="Calibri" w:cs="Calibri"/>
                <w:bCs/>
              </w:rPr>
              <w:t xml:space="preserve">(Core Theme </w:t>
            </w:r>
            <w:r w:rsidR="004A08C8">
              <w:rPr>
                <w:rFonts w:ascii="Calibri" w:hAnsi="Calibri" w:cs="Calibri"/>
                <w:bCs/>
              </w:rPr>
              <w:t>1, Obj 2, Ind 2.2)</w:t>
            </w:r>
            <w:r w:rsidRPr="00762ED8">
              <w:rPr>
                <w:rFonts w:ascii="Calibri" w:hAnsi="Calibri" w:cs="Calibri"/>
                <w:bCs/>
              </w:rPr>
              <w:t>)</w:t>
            </w:r>
          </w:p>
          <w:p w14:paraId="4EAC41E3" w14:textId="69A31007" w:rsidR="00171419" w:rsidRDefault="008C50E6" w:rsidP="00BA27BC">
            <w:pPr>
              <w:tabs>
                <w:tab w:val="left" w:pos="281"/>
              </w:tabs>
              <w:spacing w:before="60" w:after="60"/>
              <w:rPr>
                <w:rFonts w:ascii="Calibri" w:hAnsi="Calibri" w:cs="Calibri"/>
                <w:bCs/>
                <w:sz w:val="22"/>
                <w:szCs w:val="22"/>
              </w:rPr>
            </w:pPr>
            <w:r w:rsidRPr="001A2B8C">
              <w:rPr>
                <w:rFonts w:ascii="Calibri" w:hAnsi="Calibri" w:cs="Calibri"/>
                <w:b/>
                <w:bCs/>
                <w:sz w:val="22"/>
                <w:szCs w:val="22"/>
              </w:rPr>
              <w:t>Evidence:</w:t>
            </w:r>
            <w:r>
              <w:rPr>
                <w:rFonts w:ascii="Calibri" w:hAnsi="Calibri" w:cs="Calibri"/>
                <w:bCs/>
                <w:sz w:val="22"/>
                <w:szCs w:val="22"/>
              </w:rPr>
              <w:t xml:space="preserve"> </w:t>
            </w:r>
            <w:r w:rsidR="00A06E28">
              <w:rPr>
                <w:rFonts w:ascii="Calibri" w:hAnsi="Calibri" w:cs="Calibri"/>
                <w:bCs/>
                <w:sz w:val="22"/>
                <w:szCs w:val="22"/>
              </w:rPr>
              <w:t>We w</w:t>
            </w:r>
            <w:r w:rsidR="00E64D89">
              <w:rPr>
                <w:rFonts w:ascii="Calibri" w:hAnsi="Calibri" w:cs="Calibri"/>
                <w:bCs/>
                <w:sz w:val="22"/>
                <w:szCs w:val="22"/>
              </w:rPr>
              <w:t xml:space="preserve">ork with cross-campus team to identify </w:t>
            </w:r>
            <w:r w:rsidR="00A06E28">
              <w:rPr>
                <w:rFonts w:ascii="Calibri" w:hAnsi="Calibri" w:cs="Calibri"/>
                <w:bCs/>
                <w:sz w:val="22"/>
                <w:szCs w:val="22"/>
              </w:rPr>
              <w:t xml:space="preserve">new Guided Pathway information and integrate it into top-level site. This could add an estimated 50-60 new pages to the top-level site. </w:t>
            </w:r>
            <w:r w:rsidR="009833AF">
              <w:rPr>
                <w:rFonts w:ascii="Calibri" w:hAnsi="Calibri" w:cs="Calibri"/>
                <w:bCs/>
                <w:sz w:val="22"/>
                <w:szCs w:val="22"/>
              </w:rPr>
              <w:t>Work with ITS t</w:t>
            </w:r>
            <w:r w:rsidR="00A06E28">
              <w:rPr>
                <w:rFonts w:ascii="Calibri" w:hAnsi="Calibri" w:cs="Calibri"/>
                <w:bCs/>
                <w:sz w:val="22"/>
                <w:szCs w:val="22"/>
              </w:rPr>
              <w:t xml:space="preserve">o explore options for how </w:t>
            </w:r>
            <w:r w:rsidR="009833AF">
              <w:rPr>
                <w:rFonts w:ascii="Calibri" w:hAnsi="Calibri" w:cs="Calibri"/>
                <w:bCs/>
                <w:sz w:val="22"/>
                <w:szCs w:val="22"/>
              </w:rPr>
              <w:t>to display degree and certif</w:t>
            </w:r>
            <w:r w:rsidR="00A06E28">
              <w:rPr>
                <w:rFonts w:ascii="Calibri" w:hAnsi="Calibri" w:cs="Calibri"/>
                <w:bCs/>
                <w:sz w:val="22"/>
                <w:szCs w:val="22"/>
              </w:rPr>
              <w:t xml:space="preserve">icate program maps </w:t>
            </w:r>
            <w:r w:rsidR="009833AF">
              <w:rPr>
                <w:rFonts w:ascii="Calibri" w:hAnsi="Calibri" w:cs="Calibri"/>
                <w:bCs/>
                <w:sz w:val="22"/>
                <w:szCs w:val="22"/>
              </w:rPr>
              <w:t>in Acalog</w:t>
            </w:r>
            <w:r w:rsidR="00A06E28">
              <w:rPr>
                <w:rFonts w:ascii="Calibri" w:hAnsi="Calibri" w:cs="Calibri"/>
                <w:bCs/>
                <w:sz w:val="22"/>
                <w:szCs w:val="22"/>
              </w:rPr>
              <w:t xml:space="preserve"> so they can be dynamically generated and not manually maintained by Marketing and Communications staff.</w:t>
            </w:r>
          </w:p>
          <w:p w14:paraId="0B39C83F" w14:textId="77777777" w:rsidR="00BA27BC" w:rsidRDefault="00BA27BC" w:rsidP="00BA27BC">
            <w:pPr>
              <w:tabs>
                <w:tab w:val="left" w:pos="281"/>
              </w:tabs>
              <w:spacing w:before="60" w:after="60"/>
              <w:rPr>
                <w:rFonts w:ascii="Calibri" w:hAnsi="Calibri" w:cs="Calibri"/>
                <w:bCs/>
                <w:sz w:val="22"/>
                <w:szCs w:val="22"/>
              </w:rPr>
            </w:pPr>
          </w:p>
          <w:p w14:paraId="51B601B0" w14:textId="7626DE4B" w:rsidR="00171419" w:rsidRPr="003051EE" w:rsidRDefault="003051EE" w:rsidP="00171419">
            <w:pPr>
              <w:tabs>
                <w:tab w:val="left" w:pos="281"/>
              </w:tabs>
              <w:spacing w:before="60" w:after="60"/>
              <w:rPr>
                <w:rFonts w:ascii="Calibri" w:hAnsi="Calibri" w:cs="Calibri"/>
                <w:b/>
                <w:bCs/>
              </w:rPr>
            </w:pPr>
            <w:r>
              <w:rPr>
                <w:rFonts w:ascii="Calibri" w:hAnsi="Calibri" w:cs="Calibri"/>
                <w:b/>
                <w:bCs/>
              </w:rPr>
              <w:t xml:space="preserve">Add equipment, products and services </w:t>
            </w:r>
            <w:r w:rsidR="00171419" w:rsidRPr="00434177">
              <w:rPr>
                <w:rFonts w:ascii="Calibri" w:hAnsi="Calibri" w:cs="Calibri"/>
                <w:b/>
                <w:bCs/>
              </w:rPr>
              <w:t xml:space="preserve">to print shop </w:t>
            </w:r>
          </w:p>
          <w:p w14:paraId="2C55799F" w14:textId="3CBE6B0F" w:rsidR="00434177" w:rsidRDefault="00434177" w:rsidP="00434177">
            <w:pPr>
              <w:tabs>
                <w:tab w:val="left" w:pos="281"/>
              </w:tabs>
              <w:spacing w:before="60" w:after="60"/>
              <w:rPr>
                <w:rFonts w:ascii="Calibri" w:hAnsi="Calibri" w:cs="Calibri"/>
                <w:bCs/>
              </w:rPr>
            </w:pPr>
            <w:r>
              <w:rPr>
                <w:rFonts w:ascii="Calibri" w:hAnsi="Calibri" w:cs="Calibri"/>
                <w:bCs/>
              </w:rPr>
              <w:t xml:space="preserve">(Core Theme </w:t>
            </w:r>
            <w:r w:rsidR="004A08C8">
              <w:rPr>
                <w:rFonts w:ascii="Calibri" w:hAnsi="Calibri" w:cs="Calibri"/>
                <w:bCs/>
              </w:rPr>
              <w:t>4</w:t>
            </w:r>
            <w:r>
              <w:rPr>
                <w:rFonts w:ascii="Calibri" w:hAnsi="Calibri" w:cs="Calibri"/>
                <w:bCs/>
              </w:rPr>
              <w:t xml:space="preserve">, Objective </w:t>
            </w:r>
            <w:r w:rsidR="004A08C8">
              <w:rPr>
                <w:rFonts w:ascii="Calibri" w:hAnsi="Calibri" w:cs="Calibri"/>
                <w:bCs/>
              </w:rPr>
              <w:t>2</w:t>
            </w:r>
            <w:r w:rsidRPr="00762ED8">
              <w:rPr>
                <w:rFonts w:ascii="Calibri" w:hAnsi="Calibri" w:cs="Calibri"/>
                <w:bCs/>
              </w:rPr>
              <w:t>)</w:t>
            </w:r>
          </w:p>
          <w:p w14:paraId="5F71D47D" w14:textId="4FCFE0A1" w:rsidR="00C937DE" w:rsidRPr="004450DC" w:rsidRDefault="00434177" w:rsidP="004450DC">
            <w:pPr>
              <w:tabs>
                <w:tab w:val="left" w:pos="281"/>
              </w:tabs>
              <w:spacing w:before="60" w:after="60"/>
              <w:rPr>
                <w:rFonts w:ascii="Calibri" w:hAnsi="Calibri" w:cs="Calibri"/>
                <w:bCs/>
                <w:sz w:val="22"/>
                <w:szCs w:val="22"/>
              </w:rPr>
            </w:pPr>
            <w:r w:rsidRPr="001A2B8C">
              <w:rPr>
                <w:rFonts w:ascii="Calibri" w:hAnsi="Calibri" w:cs="Calibri"/>
                <w:b/>
                <w:bCs/>
                <w:sz w:val="22"/>
                <w:szCs w:val="22"/>
              </w:rPr>
              <w:t>Evidence:</w:t>
            </w:r>
            <w:r>
              <w:rPr>
                <w:rFonts w:ascii="Calibri" w:hAnsi="Calibri" w:cs="Calibri"/>
                <w:bCs/>
                <w:sz w:val="22"/>
                <w:szCs w:val="22"/>
              </w:rPr>
              <w:t xml:space="preserve">  </w:t>
            </w:r>
            <w:r w:rsidR="0012103E">
              <w:rPr>
                <w:rFonts w:ascii="Calibri" w:hAnsi="Calibri" w:cs="Calibri"/>
                <w:bCs/>
                <w:sz w:val="22"/>
                <w:szCs w:val="22"/>
              </w:rPr>
              <w:t>Print shop is able to purchase e</w:t>
            </w:r>
            <w:r w:rsidR="003051EE">
              <w:rPr>
                <w:rFonts w:ascii="Calibri" w:hAnsi="Calibri" w:cs="Calibri"/>
                <w:bCs/>
                <w:sz w:val="22"/>
                <w:szCs w:val="22"/>
              </w:rPr>
              <w:t>quipment and add new products and services to enhance printing and</w:t>
            </w:r>
            <w:r w:rsidR="0012103E">
              <w:rPr>
                <w:rFonts w:ascii="Calibri" w:hAnsi="Calibri" w:cs="Calibri"/>
                <w:bCs/>
                <w:sz w:val="22"/>
                <w:szCs w:val="22"/>
              </w:rPr>
              <w:t xml:space="preserve"> binding capability </w:t>
            </w:r>
            <w:r w:rsidR="003051EE">
              <w:rPr>
                <w:rFonts w:ascii="Calibri" w:hAnsi="Calibri" w:cs="Calibri"/>
                <w:bCs/>
                <w:sz w:val="22"/>
                <w:szCs w:val="22"/>
              </w:rPr>
              <w:t xml:space="preserve">in order to offer campus clients more options and </w:t>
            </w:r>
            <w:r w:rsidR="003051EE" w:rsidRPr="003051EE">
              <w:rPr>
                <w:rFonts w:ascii="Calibri" w:hAnsi="Calibri" w:cs="Calibri"/>
                <w:bCs/>
                <w:sz w:val="22"/>
                <w:szCs w:val="22"/>
              </w:rPr>
              <w:t>increase sales.</w:t>
            </w:r>
          </w:p>
          <w:p w14:paraId="2CF1A311" w14:textId="77777777" w:rsidR="00C937DE" w:rsidRDefault="00C937DE" w:rsidP="00C937DE">
            <w:pPr>
              <w:ind w:left="720"/>
              <w:rPr>
                <w:rFonts w:ascii="Calibri Light" w:hAnsi="Calibri Light" w:cs="Calibri Light"/>
                <w:bCs/>
                <w:sz w:val="22"/>
                <w:szCs w:val="22"/>
              </w:rPr>
            </w:pPr>
          </w:p>
          <w:p w14:paraId="4D098CFB" w14:textId="77777777" w:rsidR="00C937DE" w:rsidRDefault="00C937DE" w:rsidP="00C937DE">
            <w:pPr>
              <w:ind w:left="720"/>
              <w:rPr>
                <w:rFonts w:ascii="Calibri Light" w:hAnsi="Calibri Light" w:cs="Calibri Light"/>
                <w:bCs/>
                <w:sz w:val="22"/>
                <w:szCs w:val="22"/>
              </w:rPr>
            </w:pPr>
          </w:p>
          <w:p w14:paraId="0B5F9120" w14:textId="77777777" w:rsidR="00C937DE" w:rsidRDefault="00C937DE" w:rsidP="00C937DE">
            <w:pPr>
              <w:ind w:left="720"/>
              <w:rPr>
                <w:rFonts w:ascii="Calibri Light" w:hAnsi="Calibri Light" w:cs="Calibri Light"/>
                <w:bCs/>
                <w:sz w:val="22"/>
                <w:szCs w:val="22"/>
              </w:rPr>
            </w:pPr>
          </w:p>
          <w:p w14:paraId="2005CD2B" w14:textId="0691EABB" w:rsidR="00C937DE" w:rsidRPr="00101B34" w:rsidRDefault="00C937DE" w:rsidP="00C937DE">
            <w:pPr>
              <w:ind w:left="720"/>
              <w:rPr>
                <w:rFonts w:ascii="Calibri Light" w:hAnsi="Calibri Light" w:cs="Calibri Light"/>
                <w:bCs/>
                <w:sz w:val="22"/>
                <w:szCs w:val="22"/>
              </w:rPr>
            </w:pPr>
          </w:p>
        </w:tc>
      </w:tr>
    </w:tbl>
    <w:p w14:paraId="4A109A50" w14:textId="77777777" w:rsidR="00A145F7" w:rsidRPr="00A7479D" w:rsidRDefault="00A145F7" w:rsidP="00A7479D">
      <w:pPr>
        <w:tabs>
          <w:tab w:val="left" w:pos="8514"/>
        </w:tabs>
        <w:rPr>
          <w:rFonts w:ascii="Calibri" w:hAnsi="Calibri" w:cs="Calibri"/>
          <w:sz w:val="6"/>
          <w:szCs w:val="6"/>
        </w:rPr>
      </w:pP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68"/>
      </w:tblGrid>
      <w:tr w:rsidR="00A145F7" w:rsidRPr="00005608" w14:paraId="72A2B851" w14:textId="77777777" w:rsidTr="00B827F2">
        <w:tc>
          <w:tcPr>
            <w:tcW w:w="9468" w:type="dxa"/>
            <w:tcBorders>
              <w:top w:val="single" w:sz="8" w:space="0" w:color="7BA0CD"/>
              <w:left w:val="single" w:sz="8" w:space="0" w:color="7BA0CD"/>
              <w:bottom w:val="single" w:sz="8" w:space="0" w:color="7BA0CD"/>
              <w:right w:val="single" w:sz="8" w:space="0" w:color="7BA0CD"/>
            </w:tcBorders>
            <w:shd w:val="clear" w:color="auto" w:fill="608AC5"/>
          </w:tcPr>
          <w:p w14:paraId="79FCCF1E" w14:textId="77777777" w:rsidR="00A145F7" w:rsidRPr="00244285" w:rsidRDefault="00BE7E11" w:rsidP="00B07AE8">
            <w:pPr>
              <w:tabs>
                <w:tab w:val="left" w:pos="8514"/>
              </w:tabs>
              <w:spacing w:before="60" w:after="60"/>
              <w:rPr>
                <w:rFonts w:ascii="Calibri" w:hAnsi="Calibri" w:cs="Calibri"/>
                <w:bCs/>
                <w:color w:val="FFFFFF"/>
                <w:sz w:val="28"/>
                <w:szCs w:val="22"/>
              </w:rPr>
            </w:pPr>
            <w:r>
              <w:rPr>
                <w:rFonts w:ascii="Calibri" w:hAnsi="Calibri" w:cs="Calibri"/>
                <w:b/>
                <w:bCs/>
                <w:color w:val="FFFFFF"/>
                <w:sz w:val="28"/>
                <w:szCs w:val="22"/>
              </w:rPr>
              <w:t>Suggestions to improve this report or process</w:t>
            </w:r>
          </w:p>
        </w:tc>
      </w:tr>
      <w:tr w:rsidR="00A145F7" w:rsidRPr="008A6DE4" w14:paraId="194FAA08" w14:textId="77777777" w:rsidTr="00B827F2">
        <w:trPr>
          <w:trHeight w:val="421"/>
        </w:trPr>
        <w:tc>
          <w:tcPr>
            <w:tcW w:w="9468" w:type="dxa"/>
            <w:shd w:val="clear" w:color="auto" w:fill="auto"/>
          </w:tcPr>
          <w:p w14:paraId="4D9F194E" w14:textId="77777777" w:rsidR="00A145F7" w:rsidRDefault="00A145F7" w:rsidP="00B07AE8">
            <w:pPr>
              <w:tabs>
                <w:tab w:val="left" w:pos="8514"/>
              </w:tabs>
              <w:spacing w:before="60" w:after="60"/>
              <w:rPr>
                <w:rFonts w:ascii="Calibri" w:hAnsi="Calibri" w:cs="Calibri"/>
                <w:bCs/>
                <w:sz w:val="22"/>
                <w:szCs w:val="22"/>
              </w:rPr>
            </w:pPr>
          </w:p>
          <w:p w14:paraId="288E13DB" w14:textId="77777777" w:rsidR="00F65E13" w:rsidRDefault="00F65E13" w:rsidP="00B07AE8">
            <w:pPr>
              <w:tabs>
                <w:tab w:val="left" w:pos="8514"/>
              </w:tabs>
              <w:spacing w:before="60" w:after="60"/>
              <w:rPr>
                <w:rFonts w:ascii="Calibri" w:hAnsi="Calibri" w:cs="Calibri"/>
                <w:bCs/>
                <w:sz w:val="22"/>
                <w:szCs w:val="22"/>
              </w:rPr>
            </w:pPr>
          </w:p>
          <w:p w14:paraId="257EE038" w14:textId="77777777" w:rsidR="00F65E13" w:rsidRDefault="00F65E13" w:rsidP="00B07AE8">
            <w:pPr>
              <w:tabs>
                <w:tab w:val="left" w:pos="8514"/>
              </w:tabs>
              <w:spacing w:before="60" w:after="60"/>
              <w:rPr>
                <w:rFonts w:ascii="Calibri" w:hAnsi="Calibri" w:cs="Calibri"/>
                <w:bCs/>
                <w:sz w:val="22"/>
                <w:szCs w:val="22"/>
              </w:rPr>
            </w:pPr>
          </w:p>
          <w:p w14:paraId="51936A0F" w14:textId="77777777" w:rsidR="00F65E13" w:rsidRDefault="00F65E13" w:rsidP="00B07AE8">
            <w:pPr>
              <w:tabs>
                <w:tab w:val="left" w:pos="8514"/>
              </w:tabs>
              <w:spacing w:before="60" w:after="60"/>
              <w:rPr>
                <w:rFonts w:ascii="Calibri" w:hAnsi="Calibri" w:cs="Calibri"/>
                <w:bCs/>
                <w:sz w:val="22"/>
                <w:szCs w:val="22"/>
              </w:rPr>
            </w:pPr>
          </w:p>
          <w:p w14:paraId="6785F688" w14:textId="0F6C8768" w:rsidR="00F65E13" w:rsidRPr="008A6DE4" w:rsidRDefault="00F65E13" w:rsidP="00B07AE8">
            <w:pPr>
              <w:tabs>
                <w:tab w:val="left" w:pos="8514"/>
              </w:tabs>
              <w:spacing w:before="60" w:after="60"/>
              <w:rPr>
                <w:rFonts w:ascii="Calibri" w:hAnsi="Calibri" w:cs="Calibri"/>
                <w:bCs/>
                <w:sz w:val="22"/>
                <w:szCs w:val="22"/>
              </w:rPr>
            </w:pPr>
          </w:p>
        </w:tc>
      </w:tr>
    </w:tbl>
    <w:p w14:paraId="203ABA98" w14:textId="77777777" w:rsidR="00B07AE8" w:rsidRDefault="00B07AE8" w:rsidP="00A7479D"/>
    <w:sectPr w:rsidR="00B07AE8" w:rsidSect="004814A6">
      <w:footerReference w:type="default" r:id="rId8"/>
      <w:headerReference w:type="first" r:id="rId9"/>
      <w:footerReference w:type="first" r:id="rId10"/>
      <w:pgSz w:w="12240" w:h="15840"/>
      <w:pgMar w:top="864" w:right="1440" w:bottom="864"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03274" w14:textId="77777777" w:rsidR="00320E36" w:rsidRDefault="00320E36" w:rsidP="005C51D3">
      <w:r>
        <w:separator/>
      </w:r>
    </w:p>
  </w:endnote>
  <w:endnote w:type="continuationSeparator" w:id="0">
    <w:p w14:paraId="04716AA7" w14:textId="77777777" w:rsidR="00320E36" w:rsidRDefault="00320E36" w:rsidP="005C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5D40E" w14:textId="77777777" w:rsidR="009833AF" w:rsidRPr="005C51D3" w:rsidRDefault="009833AF">
    <w:pPr>
      <w:pStyle w:val="Footer"/>
      <w:jc w:val="right"/>
      <w:rPr>
        <w:rFonts w:ascii="Calibri Light" w:hAnsi="Calibri Light" w:cs="Calibri Light"/>
        <w:sz w:val="18"/>
        <w:szCs w:val="18"/>
      </w:rPr>
    </w:pPr>
    <w:r>
      <w:rPr>
        <w:rFonts w:ascii="Calibri Light" w:hAnsi="Calibri Light" w:cs="Calibri Light"/>
        <w:noProof/>
        <w:sz w:val="18"/>
        <w:szCs w:val="18"/>
      </w:rPr>
      <w:t>3</w:t>
    </w:r>
  </w:p>
  <w:p w14:paraId="0074DD87" w14:textId="77777777" w:rsidR="009833AF" w:rsidRDefault="00983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18FA0" w14:textId="374FA446" w:rsidR="009833AF" w:rsidRPr="005C51D3" w:rsidRDefault="009833AF" w:rsidP="005C51D3">
    <w:pPr>
      <w:pStyle w:val="Footer"/>
      <w:rPr>
        <w:rFonts w:ascii="Calibri Light" w:hAnsi="Calibri Light" w:cs="Calibri Light"/>
        <w:sz w:val="18"/>
        <w:szCs w:val="18"/>
      </w:rPr>
    </w:pPr>
    <w:r>
      <w:rPr>
        <w:rFonts w:ascii="Calibri Light" w:hAnsi="Calibri Light" w:cs="Calibri Light"/>
        <w:sz w:val="18"/>
        <w:szCs w:val="18"/>
      </w:rPr>
      <w:t>7.06.2020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703CB" w14:textId="77777777" w:rsidR="00320E36" w:rsidRDefault="00320E36" w:rsidP="005C51D3">
      <w:r>
        <w:separator/>
      </w:r>
    </w:p>
  </w:footnote>
  <w:footnote w:type="continuationSeparator" w:id="0">
    <w:p w14:paraId="4DD4E8E7" w14:textId="77777777" w:rsidR="00320E36" w:rsidRDefault="00320E36" w:rsidP="005C5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C2D05" w14:textId="2A940973" w:rsidR="009833AF" w:rsidRDefault="009833AF">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E3425"/>
    <w:multiLevelType w:val="hybridMultilevel"/>
    <w:tmpl w:val="545A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1229D"/>
    <w:multiLevelType w:val="multilevel"/>
    <w:tmpl w:val="27B22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794740"/>
    <w:multiLevelType w:val="multilevel"/>
    <w:tmpl w:val="8EBADD16"/>
    <w:lvl w:ilvl="0">
      <w:start w:val="1"/>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F3C26BF"/>
    <w:multiLevelType w:val="hybridMultilevel"/>
    <w:tmpl w:val="4796D202"/>
    <w:lvl w:ilvl="0" w:tplc="916095D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E34160"/>
    <w:multiLevelType w:val="hybridMultilevel"/>
    <w:tmpl w:val="5D921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254728"/>
    <w:multiLevelType w:val="hybridMultilevel"/>
    <w:tmpl w:val="22E87AF8"/>
    <w:lvl w:ilvl="0" w:tplc="99C0F83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9B0F33"/>
    <w:multiLevelType w:val="hybridMultilevel"/>
    <w:tmpl w:val="B426B4A6"/>
    <w:lvl w:ilvl="0" w:tplc="1602AC48">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B668C2"/>
    <w:multiLevelType w:val="hybridMultilevel"/>
    <w:tmpl w:val="01C08974"/>
    <w:lvl w:ilvl="0" w:tplc="34C4D474">
      <w:start w:val="1"/>
      <w:numFmt w:val="bullet"/>
      <w:lvlText w:val="-"/>
      <w:lvlJc w:val="left"/>
      <w:pPr>
        <w:ind w:left="1080" w:hanging="360"/>
      </w:pPr>
      <w:rPr>
        <w:rFonts w:ascii="Courier New" w:hAnsi="Courier New" w:hint="default"/>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 w15:restartNumberingAfterBreak="0">
    <w:nsid w:val="712F78C3"/>
    <w:multiLevelType w:val="multilevel"/>
    <w:tmpl w:val="25EAC48E"/>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7"/>
  </w:num>
  <w:num w:numId="2">
    <w:abstractNumId w:val="4"/>
  </w:num>
  <w:num w:numId="3">
    <w:abstractNumId w:val="2"/>
  </w:num>
  <w:num w:numId="4">
    <w:abstractNumId w:val="6"/>
  </w:num>
  <w:num w:numId="5">
    <w:abstractNumId w:val="5"/>
  </w:num>
  <w:num w:numId="6">
    <w:abstractNumId w:val="3"/>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5F7"/>
    <w:rsid w:val="000526AB"/>
    <w:rsid w:val="000645F4"/>
    <w:rsid w:val="00080693"/>
    <w:rsid w:val="000831C4"/>
    <w:rsid w:val="000924F9"/>
    <w:rsid w:val="000A0CBC"/>
    <w:rsid w:val="000D5277"/>
    <w:rsid w:val="000E0B70"/>
    <w:rsid w:val="000F6A70"/>
    <w:rsid w:val="001016FB"/>
    <w:rsid w:val="00101B34"/>
    <w:rsid w:val="00101BF1"/>
    <w:rsid w:val="001129F4"/>
    <w:rsid w:val="00116281"/>
    <w:rsid w:val="0012103E"/>
    <w:rsid w:val="001270BE"/>
    <w:rsid w:val="001272C2"/>
    <w:rsid w:val="0013012E"/>
    <w:rsid w:val="0015227E"/>
    <w:rsid w:val="00171419"/>
    <w:rsid w:val="00172987"/>
    <w:rsid w:val="00173A18"/>
    <w:rsid w:val="00175CFE"/>
    <w:rsid w:val="001A2B8C"/>
    <w:rsid w:val="001E1676"/>
    <w:rsid w:val="001E3F16"/>
    <w:rsid w:val="00222DB2"/>
    <w:rsid w:val="00234960"/>
    <w:rsid w:val="00251D43"/>
    <w:rsid w:val="00286BBD"/>
    <w:rsid w:val="002B31B4"/>
    <w:rsid w:val="002B5801"/>
    <w:rsid w:val="002E1303"/>
    <w:rsid w:val="003051EE"/>
    <w:rsid w:val="00306991"/>
    <w:rsid w:val="00320E36"/>
    <w:rsid w:val="00325DD7"/>
    <w:rsid w:val="00335632"/>
    <w:rsid w:val="00381E93"/>
    <w:rsid w:val="003D19D4"/>
    <w:rsid w:val="003E01FE"/>
    <w:rsid w:val="00404FC6"/>
    <w:rsid w:val="00412187"/>
    <w:rsid w:val="00426627"/>
    <w:rsid w:val="00434177"/>
    <w:rsid w:val="004353BA"/>
    <w:rsid w:val="004450DC"/>
    <w:rsid w:val="004555C2"/>
    <w:rsid w:val="004814A6"/>
    <w:rsid w:val="004862D7"/>
    <w:rsid w:val="00495391"/>
    <w:rsid w:val="004A08C8"/>
    <w:rsid w:val="004B1ECB"/>
    <w:rsid w:val="005315B0"/>
    <w:rsid w:val="00531DFB"/>
    <w:rsid w:val="00585786"/>
    <w:rsid w:val="005C51D3"/>
    <w:rsid w:val="00603703"/>
    <w:rsid w:val="006234DA"/>
    <w:rsid w:val="00625FCE"/>
    <w:rsid w:val="0063310F"/>
    <w:rsid w:val="0065043A"/>
    <w:rsid w:val="00652567"/>
    <w:rsid w:val="006554DB"/>
    <w:rsid w:val="00666E92"/>
    <w:rsid w:val="00694DD2"/>
    <w:rsid w:val="006B4841"/>
    <w:rsid w:val="006C392D"/>
    <w:rsid w:val="006C7F2E"/>
    <w:rsid w:val="00702395"/>
    <w:rsid w:val="00753314"/>
    <w:rsid w:val="00762ED8"/>
    <w:rsid w:val="00765372"/>
    <w:rsid w:val="0079014B"/>
    <w:rsid w:val="007B414E"/>
    <w:rsid w:val="007C45DE"/>
    <w:rsid w:val="007E078A"/>
    <w:rsid w:val="00802322"/>
    <w:rsid w:val="00817D8D"/>
    <w:rsid w:val="0082409A"/>
    <w:rsid w:val="00842CD9"/>
    <w:rsid w:val="00847274"/>
    <w:rsid w:val="00855DA2"/>
    <w:rsid w:val="00885B65"/>
    <w:rsid w:val="008A6DE4"/>
    <w:rsid w:val="008B063F"/>
    <w:rsid w:val="008B6AD7"/>
    <w:rsid w:val="008C50E6"/>
    <w:rsid w:val="008D747B"/>
    <w:rsid w:val="009039FD"/>
    <w:rsid w:val="00903ED3"/>
    <w:rsid w:val="009216F4"/>
    <w:rsid w:val="00922650"/>
    <w:rsid w:val="00932FED"/>
    <w:rsid w:val="00952F5D"/>
    <w:rsid w:val="009561B2"/>
    <w:rsid w:val="00956EBB"/>
    <w:rsid w:val="00981742"/>
    <w:rsid w:val="009833AF"/>
    <w:rsid w:val="00983C75"/>
    <w:rsid w:val="00990907"/>
    <w:rsid w:val="00997112"/>
    <w:rsid w:val="009C36E8"/>
    <w:rsid w:val="009E266F"/>
    <w:rsid w:val="00A04CE6"/>
    <w:rsid w:val="00A06E28"/>
    <w:rsid w:val="00A145F7"/>
    <w:rsid w:val="00A51FA7"/>
    <w:rsid w:val="00A579AD"/>
    <w:rsid w:val="00A7479D"/>
    <w:rsid w:val="00A77026"/>
    <w:rsid w:val="00A860D1"/>
    <w:rsid w:val="00AA4F5A"/>
    <w:rsid w:val="00B07AE8"/>
    <w:rsid w:val="00B61B3F"/>
    <w:rsid w:val="00B743F9"/>
    <w:rsid w:val="00B827F2"/>
    <w:rsid w:val="00BA27BC"/>
    <w:rsid w:val="00BC3BF5"/>
    <w:rsid w:val="00BD5A82"/>
    <w:rsid w:val="00BE7E11"/>
    <w:rsid w:val="00C36BD9"/>
    <w:rsid w:val="00C53B34"/>
    <w:rsid w:val="00C645F9"/>
    <w:rsid w:val="00C82490"/>
    <w:rsid w:val="00C937DE"/>
    <w:rsid w:val="00C965E9"/>
    <w:rsid w:val="00CA3773"/>
    <w:rsid w:val="00CE343C"/>
    <w:rsid w:val="00CF20EF"/>
    <w:rsid w:val="00D0641F"/>
    <w:rsid w:val="00D443C8"/>
    <w:rsid w:val="00D56318"/>
    <w:rsid w:val="00D56740"/>
    <w:rsid w:val="00D648CE"/>
    <w:rsid w:val="00DB04D1"/>
    <w:rsid w:val="00DB252C"/>
    <w:rsid w:val="00DC21B0"/>
    <w:rsid w:val="00DE4489"/>
    <w:rsid w:val="00E03653"/>
    <w:rsid w:val="00E076EE"/>
    <w:rsid w:val="00E134E2"/>
    <w:rsid w:val="00E16932"/>
    <w:rsid w:val="00E24C23"/>
    <w:rsid w:val="00E323F1"/>
    <w:rsid w:val="00E33846"/>
    <w:rsid w:val="00E46263"/>
    <w:rsid w:val="00E62327"/>
    <w:rsid w:val="00E64D89"/>
    <w:rsid w:val="00E75696"/>
    <w:rsid w:val="00E80D7E"/>
    <w:rsid w:val="00EE4A84"/>
    <w:rsid w:val="00EF1F8F"/>
    <w:rsid w:val="00EF5961"/>
    <w:rsid w:val="00F36C33"/>
    <w:rsid w:val="00F63279"/>
    <w:rsid w:val="00F65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C1DC24"/>
  <w15:docId w15:val="{AF86750B-FD11-474F-BFBA-67B1616A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5F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link w:val="FootnoteChar"/>
    <w:qFormat/>
    <w:rsid w:val="002B31B4"/>
    <w:rPr>
      <w:rFonts w:ascii="Calibri Light" w:hAnsi="Calibri Light"/>
      <w:vertAlign w:val="superscript"/>
    </w:rPr>
  </w:style>
  <w:style w:type="character" w:customStyle="1" w:styleId="FootnoteChar">
    <w:name w:val="Footnote Char"/>
    <w:link w:val="Footnote"/>
    <w:rsid w:val="002B31B4"/>
    <w:rPr>
      <w:rFonts w:ascii="Calibri Light" w:hAnsi="Calibri Light"/>
      <w:sz w:val="24"/>
      <w:szCs w:val="24"/>
      <w:vertAlign w:val="superscript"/>
    </w:rPr>
  </w:style>
  <w:style w:type="paragraph" w:styleId="ListParagraph">
    <w:name w:val="List Paragraph"/>
    <w:basedOn w:val="Normal"/>
    <w:uiPriority w:val="34"/>
    <w:qFormat/>
    <w:rsid w:val="00A145F7"/>
    <w:pPr>
      <w:ind w:left="720"/>
      <w:contextualSpacing/>
    </w:pPr>
  </w:style>
  <w:style w:type="paragraph" w:styleId="BalloonText">
    <w:name w:val="Balloon Text"/>
    <w:basedOn w:val="Normal"/>
    <w:link w:val="BalloonTextChar"/>
    <w:uiPriority w:val="99"/>
    <w:semiHidden/>
    <w:unhideWhenUsed/>
    <w:rsid w:val="00DE4489"/>
    <w:rPr>
      <w:rFonts w:ascii="Segoe UI" w:hAnsi="Segoe UI" w:cs="Segoe UI"/>
      <w:sz w:val="18"/>
      <w:szCs w:val="18"/>
    </w:rPr>
  </w:style>
  <w:style w:type="character" w:customStyle="1" w:styleId="BalloonTextChar">
    <w:name w:val="Balloon Text Char"/>
    <w:link w:val="BalloonText"/>
    <w:uiPriority w:val="99"/>
    <w:semiHidden/>
    <w:rsid w:val="00DE4489"/>
    <w:rPr>
      <w:rFonts w:ascii="Segoe UI" w:eastAsia="Times New Roman" w:hAnsi="Segoe UI" w:cs="Segoe UI"/>
      <w:sz w:val="18"/>
      <w:szCs w:val="18"/>
    </w:rPr>
  </w:style>
  <w:style w:type="paragraph" w:styleId="Header">
    <w:name w:val="header"/>
    <w:basedOn w:val="Normal"/>
    <w:link w:val="HeaderChar"/>
    <w:uiPriority w:val="99"/>
    <w:unhideWhenUsed/>
    <w:rsid w:val="005C51D3"/>
    <w:pPr>
      <w:tabs>
        <w:tab w:val="center" w:pos="4680"/>
        <w:tab w:val="right" w:pos="9360"/>
      </w:tabs>
    </w:pPr>
  </w:style>
  <w:style w:type="character" w:customStyle="1" w:styleId="HeaderChar">
    <w:name w:val="Header Char"/>
    <w:link w:val="Header"/>
    <w:uiPriority w:val="99"/>
    <w:rsid w:val="005C51D3"/>
    <w:rPr>
      <w:rFonts w:ascii="Times New Roman" w:eastAsia="Times New Roman" w:hAnsi="Times New Roman"/>
      <w:sz w:val="24"/>
      <w:szCs w:val="24"/>
    </w:rPr>
  </w:style>
  <w:style w:type="paragraph" w:styleId="Footer">
    <w:name w:val="footer"/>
    <w:basedOn w:val="Normal"/>
    <w:link w:val="FooterChar"/>
    <w:uiPriority w:val="99"/>
    <w:unhideWhenUsed/>
    <w:rsid w:val="005C51D3"/>
    <w:pPr>
      <w:tabs>
        <w:tab w:val="center" w:pos="4680"/>
        <w:tab w:val="right" w:pos="9360"/>
      </w:tabs>
    </w:pPr>
  </w:style>
  <w:style w:type="character" w:customStyle="1" w:styleId="FooterChar">
    <w:name w:val="Footer Char"/>
    <w:link w:val="Footer"/>
    <w:uiPriority w:val="99"/>
    <w:rsid w:val="005C51D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87988-73B0-431B-B436-D3AD4C1E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Karlberg</dc:creator>
  <cp:keywords/>
  <dc:description/>
  <cp:lastModifiedBy>Bernhagen, Lisa</cp:lastModifiedBy>
  <cp:revision>2</cp:revision>
  <cp:lastPrinted>2017-08-22T23:01:00Z</cp:lastPrinted>
  <dcterms:created xsi:type="dcterms:W3CDTF">2020-08-23T22:45:00Z</dcterms:created>
  <dcterms:modified xsi:type="dcterms:W3CDTF">2020-08-23T22:45:00Z</dcterms:modified>
</cp:coreProperties>
</file>