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15DA" w14:textId="77777777" w:rsidR="00821F42"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48B02223" w14:textId="1B17367E" w:rsidR="00207F62" w:rsidRPr="00B258F1" w:rsidRDefault="00207F62" w:rsidP="00A35A01">
      <w:pPr>
        <w:pStyle w:val="draft"/>
        <w:rPr>
          <w:color w:val="auto"/>
        </w:rPr>
      </w:pPr>
    </w:p>
    <w:p w14:paraId="1BA08CA1" w14:textId="2C895352" w:rsidR="00207F62" w:rsidRPr="00DA14B5" w:rsidRDefault="00542F4B" w:rsidP="000941AD">
      <w:pPr>
        <w:pStyle w:val="MediaRelease"/>
      </w:pPr>
      <w:r w:rsidRPr="00DA14B5">
        <w:t>MEDIA RELEASE</w:t>
      </w:r>
    </w:p>
    <w:p w14:paraId="112060BE" w14:textId="77777777" w:rsidR="005A1554" w:rsidRDefault="005A1554" w:rsidP="005A1554"/>
    <w:p w14:paraId="1C653BDC" w14:textId="6F6EEC9C" w:rsidR="00207F62" w:rsidRDefault="00542F4B" w:rsidP="00207F62">
      <w:r w:rsidRPr="00A64122">
        <w:rPr>
          <w:rStyle w:val="BookTitle"/>
        </w:rPr>
        <w:t>FOR RELEASE:</w:t>
      </w:r>
      <w:r>
        <w:tab/>
        <w:t>Immediately</w:t>
      </w:r>
    </w:p>
    <w:p w14:paraId="6D395241" w14:textId="77777777" w:rsidR="005A1554" w:rsidRDefault="005A1554" w:rsidP="00207F62"/>
    <w:p w14:paraId="5266E6F6" w14:textId="0FADD6D4" w:rsidR="00207F62" w:rsidRDefault="00207F62" w:rsidP="00207F62">
      <w:r w:rsidRPr="00A64122">
        <w:rPr>
          <w:rStyle w:val="BookTitle"/>
        </w:rPr>
        <w:t>DATE:</w:t>
      </w:r>
      <w:r>
        <w:tab/>
      </w:r>
      <w:r w:rsidR="00B809C0" w:rsidRPr="00B258F1">
        <w:t>February</w:t>
      </w:r>
      <w:r w:rsidRPr="00B258F1">
        <w:t xml:space="preserve"> </w:t>
      </w:r>
      <w:r w:rsidR="00B809C0" w:rsidRPr="00B258F1">
        <w:t>2</w:t>
      </w:r>
      <w:r w:rsidR="00B258F1" w:rsidRPr="00B258F1">
        <w:t>6</w:t>
      </w:r>
      <w:r w:rsidRPr="00B258F1">
        <w:t>, 2018</w:t>
      </w:r>
    </w:p>
    <w:p w14:paraId="4B158C50" w14:textId="77777777" w:rsidR="005A1554" w:rsidRDefault="005A1554" w:rsidP="00207F62"/>
    <w:p w14:paraId="3989FAC7" w14:textId="65F8695F" w:rsidR="00B809C0" w:rsidRDefault="00207F62" w:rsidP="00207F62">
      <w:r w:rsidRPr="00A64122">
        <w:rPr>
          <w:rStyle w:val="BookTitle"/>
        </w:rPr>
        <w:t>CONTACT:</w:t>
      </w:r>
      <w:r>
        <w:tab/>
      </w:r>
      <w:r w:rsidR="00B809C0" w:rsidRPr="00B809C0">
        <w:t xml:space="preserve">Rick Shultz: (206) 592-4117, </w:t>
      </w:r>
      <w:hyperlink r:id="rId6" w:tooltip="Send an email to Rick Shultz" w:history="1">
        <w:r w:rsidR="00B809C0" w:rsidRPr="00666575">
          <w:rPr>
            <w:rStyle w:val="Hyperlink"/>
          </w:rPr>
          <w:t>rshultz@highline.edu</w:t>
        </w:r>
      </w:hyperlink>
    </w:p>
    <w:p w14:paraId="775FEB1B" w14:textId="5867BD51" w:rsidR="00921EE2" w:rsidRDefault="00B809C0" w:rsidP="00207F62">
      <w:r>
        <w:tab/>
      </w:r>
      <w:r w:rsidR="00921EE2" w:rsidRPr="00B809C0">
        <w:t>Bobby Butler: (206) 592-3985,</w:t>
      </w:r>
      <w:r w:rsidR="00921EE2" w:rsidRPr="00666575">
        <w:rPr>
          <w:rStyle w:val="BodyTextAChar"/>
        </w:rPr>
        <w:t xml:space="preserve"> </w:t>
      </w:r>
      <w:hyperlink r:id="rId7" w:tooltip="Send an email to Bobby Butler" w:history="1">
        <w:r w:rsidR="00921EE2" w:rsidRPr="00666575">
          <w:rPr>
            <w:rStyle w:val="Hyperlink"/>
          </w:rPr>
          <w:t>bbutler@highline.edu</w:t>
        </w:r>
      </w:hyperlink>
    </w:p>
    <w:p w14:paraId="257EAA8B" w14:textId="1ED6A166" w:rsidR="00207F62" w:rsidRDefault="00921EE2" w:rsidP="00207F62">
      <w:r>
        <w:tab/>
      </w:r>
      <w:r w:rsidR="00207F62" w:rsidRPr="00B809C0">
        <w:t>Kari Coglon Cantey: (206) 291-8622,</w:t>
      </w:r>
      <w:r w:rsidR="00207F62">
        <w:t xml:space="preserve"> </w:t>
      </w:r>
      <w:hyperlink r:id="rId8" w:tooltip="Send an email to Kari Coglon Cantey" w:history="1">
        <w:r w:rsidR="00DD6D79" w:rsidRPr="006919E5">
          <w:rPr>
            <w:rStyle w:val="Hyperlink"/>
          </w:rPr>
          <w:t>kcantey@highline.edu</w:t>
        </w:r>
      </w:hyperlink>
      <w:r w:rsidR="00DD6D79">
        <w:t xml:space="preserve"> </w:t>
      </w:r>
    </w:p>
    <w:p w14:paraId="7739A644" w14:textId="346DF4A1" w:rsidR="00821F42" w:rsidRDefault="00C079EB" w:rsidP="00542F4B">
      <w:pPr>
        <w:pStyle w:val="Heading1"/>
      </w:pPr>
      <w:r>
        <w:t>Free Summit Fuels Careers in City Farming</w:t>
      </w:r>
      <w:r w:rsidR="00B25F28">
        <w:t xml:space="preserve"> </w:t>
      </w:r>
    </w:p>
    <w:p w14:paraId="3DE63E85" w14:textId="32B1646B" w:rsidR="00207F62" w:rsidRDefault="00266833" w:rsidP="00542F4B">
      <w:pPr>
        <w:pStyle w:val="Heading2"/>
      </w:pPr>
      <w:r>
        <w:t>King Conservation District and Highline College Partner for Urban Ag Event</w:t>
      </w:r>
    </w:p>
    <w:p w14:paraId="1F2B684C" w14:textId="32679A1F" w:rsidR="005A1554" w:rsidRPr="00063746" w:rsidRDefault="005A1554" w:rsidP="00207F62"/>
    <w:p w14:paraId="1C5FCADF" w14:textId="08113A2F" w:rsidR="00266833" w:rsidRDefault="00207F62" w:rsidP="00266833">
      <w:r>
        <w:t>DES MOIN</w:t>
      </w:r>
      <w:r w:rsidR="004E2DCE">
        <w:t xml:space="preserve">ES, Wash. — </w:t>
      </w:r>
      <w:r w:rsidR="00266833">
        <w:t>L</w:t>
      </w:r>
      <w:r w:rsidR="00C079EB">
        <w:t xml:space="preserve">ooking for </w:t>
      </w:r>
      <w:r w:rsidR="00F67BF6">
        <w:t xml:space="preserve">advice on making the most out of a small urban garden? Or how to build a career in farming food in the city? </w:t>
      </w:r>
      <w:r w:rsidR="00266833">
        <w:t>Find experts, resources and hands-on workshops at the South King County</w:t>
      </w:r>
      <w:r w:rsidR="00F67BF6">
        <w:t xml:space="preserve"> Urban Agriculture Food Summit, </w:t>
      </w:r>
      <w:r w:rsidR="00266833">
        <w:t xml:space="preserve">March 2–3, 2018, at Highline College. </w:t>
      </w:r>
    </w:p>
    <w:p w14:paraId="05EE40CB" w14:textId="2ECF1230" w:rsidR="00266833" w:rsidRDefault="00266833" w:rsidP="00266833"/>
    <w:p w14:paraId="6924E75B" w14:textId="3198EB4E" w:rsidR="00F67BF6" w:rsidRDefault="00266833" w:rsidP="00F67BF6">
      <w:r>
        <w:t>In its second year, the free summit is open to all who want to learn about growing food in the city.</w:t>
      </w:r>
      <w:r w:rsidR="00F67BF6">
        <w:t xml:space="preserve"> The two-day event will feature activities and resource tables, with experts available to discuss ideas.</w:t>
      </w:r>
    </w:p>
    <w:p w14:paraId="47CC765C" w14:textId="77777777" w:rsidR="00F67BF6" w:rsidRDefault="00F67BF6" w:rsidP="00F67BF6"/>
    <w:p w14:paraId="5B12AEB2" w14:textId="77777777" w:rsidR="00B24E34" w:rsidRDefault="00000500" w:rsidP="00000500">
      <w:r>
        <w:t xml:space="preserve">One goal of the summit is </w:t>
      </w:r>
      <w:r w:rsidRPr="004E2DCE">
        <w:t>to increase awareness and opportunities to develop urban agriculture in a region of King County that is recognized as a food desert.</w:t>
      </w:r>
      <w:r>
        <w:t xml:space="preserve"> </w:t>
      </w:r>
    </w:p>
    <w:p w14:paraId="78FE3ECD" w14:textId="77777777" w:rsidR="00B24E34" w:rsidRDefault="00B24E34" w:rsidP="00000500"/>
    <w:p w14:paraId="56DF009A" w14:textId="76C4DA79" w:rsidR="00000500" w:rsidRDefault="00000500" w:rsidP="00000500">
      <w:r>
        <w:t xml:space="preserve">The event is made possible through the college’s partnerships with organizations such as </w:t>
      </w:r>
      <w:hyperlink r:id="rId9" w:history="1">
        <w:r w:rsidRPr="00000500">
          <w:rPr>
            <w:rStyle w:val="Hyperlink"/>
          </w:rPr>
          <w:t>King Conservation District</w:t>
        </w:r>
      </w:hyperlink>
      <w:r>
        <w:t xml:space="preserve">. </w:t>
      </w:r>
    </w:p>
    <w:p w14:paraId="7E52A001" w14:textId="77777777" w:rsidR="00FC775C" w:rsidRDefault="00FC775C" w:rsidP="004E2DCE">
      <w:bookmarkStart w:id="0" w:name="_GoBack"/>
      <w:bookmarkEnd w:id="0"/>
    </w:p>
    <w:p w14:paraId="4441CE79" w14:textId="28AE8751" w:rsidR="004976EE" w:rsidRPr="004976EE" w:rsidRDefault="004976EE" w:rsidP="004976EE">
      <w:pPr>
        <w:pStyle w:val="Heading2"/>
        <w:jc w:val="left"/>
        <w:rPr>
          <w:rStyle w:val="Strong"/>
          <w:b w:val="0"/>
        </w:rPr>
      </w:pPr>
      <w:r w:rsidRPr="004976EE">
        <w:rPr>
          <w:rStyle w:val="Strong"/>
          <w:b w:val="0"/>
        </w:rPr>
        <w:t>South King County Urban Agriculture Food Summit Schedule</w:t>
      </w:r>
    </w:p>
    <w:p w14:paraId="6EE7DFD6" w14:textId="77777777" w:rsidR="004976EE" w:rsidRDefault="004976EE" w:rsidP="004E2DCE"/>
    <w:p w14:paraId="2F3A2C4D" w14:textId="4D12B512" w:rsidR="00FC775C" w:rsidRDefault="00000500" w:rsidP="004E2DCE">
      <w:r>
        <w:t>Summit</w:t>
      </w:r>
      <w:r w:rsidR="00063746" w:rsidRPr="00B871B7">
        <w:t xml:space="preserve"> </w:t>
      </w:r>
      <w:proofErr w:type="gramStart"/>
      <w:r w:rsidR="00063746" w:rsidRPr="00B871B7">
        <w:t>will be held</w:t>
      </w:r>
      <w:proofErr w:type="gramEnd"/>
      <w:r w:rsidR="00063746" w:rsidRPr="00B871B7">
        <w:t xml:space="preserve"> </w:t>
      </w:r>
      <w:r w:rsidR="00B258F1">
        <w:t>o</w:t>
      </w:r>
      <w:r w:rsidR="004E2DCE">
        <w:t>n</w:t>
      </w:r>
      <w:r w:rsidR="00B258F1">
        <w:t xml:space="preserve"> the college’s</w:t>
      </w:r>
      <w:r w:rsidR="004E2DCE">
        <w:t xml:space="preserve"> </w:t>
      </w:r>
      <w:hyperlink r:id="rId10" w:history="1">
        <w:r w:rsidR="004E2DCE" w:rsidRPr="004E2DCE">
          <w:rPr>
            <w:rStyle w:val="Hyperlink"/>
          </w:rPr>
          <w:t>main campus</w:t>
        </w:r>
      </w:hyperlink>
      <w:r w:rsidR="004E2DCE">
        <w:t xml:space="preserve"> </w:t>
      </w:r>
      <w:r w:rsidR="00063746" w:rsidRPr="00B871B7">
        <w:t>in Des Moines, located midway between Seattle and Tacoma at South 240th Street and Pacific Highway South (Highway 99).</w:t>
      </w:r>
      <w:r>
        <w:t xml:space="preserve"> </w:t>
      </w:r>
      <w:r w:rsidRPr="00C264AB">
        <w:t>All activities are free and open to the public.</w:t>
      </w:r>
    </w:p>
    <w:p w14:paraId="189C5048" w14:textId="77777777" w:rsidR="00063746" w:rsidRDefault="00063746" w:rsidP="004E2DCE"/>
    <w:p w14:paraId="65C24369" w14:textId="7F654C17" w:rsidR="00FC775C" w:rsidRPr="00921EE2" w:rsidRDefault="00FC775C" w:rsidP="00FC775C">
      <w:pPr>
        <w:rPr>
          <w:rStyle w:val="Strong"/>
        </w:rPr>
      </w:pPr>
      <w:r w:rsidRPr="00921EE2">
        <w:rPr>
          <w:rStyle w:val="Strong"/>
        </w:rPr>
        <w:t>Friday, March 2</w:t>
      </w:r>
      <w:r w:rsidR="00063746" w:rsidRPr="00921EE2">
        <w:rPr>
          <w:rStyle w:val="Strong"/>
        </w:rPr>
        <w:t>, 2018</w:t>
      </w:r>
    </w:p>
    <w:p w14:paraId="68A1113F" w14:textId="3D0C3F35" w:rsidR="00FC775C" w:rsidRDefault="00B258F1" w:rsidP="00FC775C">
      <w:r>
        <w:t xml:space="preserve">All Friday events </w:t>
      </w:r>
      <w:proofErr w:type="gramStart"/>
      <w:r>
        <w:t>will be held</w:t>
      </w:r>
      <w:proofErr w:type="gramEnd"/>
      <w:r>
        <w:t xml:space="preserve"> in </w:t>
      </w:r>
      <w:hyperlink r:id="rId11" w:history="1">
        <w:r w:rsidRPr="00B258F1">
          <w:rPr>
            <w:rStyle w:val="Hyperlink"/>
          </w:rPr>
          <w:t>Building 2</w:t>
        </w:r>
      </w:hyperlink>
      <w:r>
        <w:t>.</w:t>
      </w:r>
    </w:p>
    <w:p w14:paraId="64925172" w14:textId="77777777" w:rsidR="00B258F1" w:rsidRDefault="00B258F1" w:rsidP="00FC775C"/>
    <w:p w14:paraId="0448DDD1" w14:textId="0DFC0FF8" w:rsidR="00FC775C" w:rsidRDefault="00FC775C" w:rsidP="00FC775C">
      <w:r w:rsidRPr="00921EE2">
        <w:rPr>
          <w:rStyle w:val="Strong"/>
        </w:rPr>
        <w:t>12–1:15 p.m.</w:t>
      </w:r>
      <w:r w:rsidR="00921EE2" w:rsidRPr="00921EE2">
        <w:rPr>
          <w:rStyle w:val="Strong"/>
        </w:rPr>
        <w:t>:</w:t>
      </w:r>
      <w:r w:rsidR="00921EE2">
        <w:t xml:space="preserve"> </w:t>
      </w:r>
      <w:r>
        <w:t>Create a fruit tree and learn how to graft. People will have the opportunity to create, and take home, an apple tree by grafting.</w:t>
      </w:r>
    </w:p>
    <w:p w14:paraId="7A725EA8" w14:textId="77777777" w:rsidR="00FC775C" w:rsidRDefault="00FC775C" w:rsidP="00FC775C"/>
    <w:p w14:paraId="58FEE918" w14:textId="19FD49C1" w:rsidR="00FC775C" w:rsidRDefault="00FC775C" w:rsidP="00FC775C">
      <w:r w:rsidRPr="00921EE2">
        <w:rPr>
          <w:rStyle w:val="Strong"/>
        </w:rPr>
        <w:lastRenderedPageBreak/>
        <w:t>1:30–2:30 p.m.</w:t>
      </w:r>
      <w:r w:rsidR="00921EE2" w:rsidRPr="00921EE2">
        <w:rPr>
          <w:rStyle w:val="Strong"/>
        </w:rPr>
        <w:t>:</w:t>
      </w:r>
      <w:r w:rsidR="00921EE2">
        <w:t xml:space="preserve"> </w:t>
      </w:r>
      <w:r>
        <w:t>Hear about career paths in urban agriculture. In a panel discussion, people currently working in the field will share how they combined their interests, personality, work history and passion to create a job for themselves in urban agriculture. A time for questions will follow the talk.</w:t>
      </w:r>
    </w:p>
    <w:p w14:paraId="4641177C" w14:textId="77777777" w:rsidR="00FC775C" w:rsidRDefault="00FC775C" w:rsidP="00FC775C"/>
    <w:p w14:paraId="4A2EBAC0" w14:textId="7B9B5A45" w:rsidR="00FC775C" w:rsidRPr="00921EE2" w:rsidRDefault="00FC775C" w:rsidP="00FC775C">
      <w:pPr>
        <w:rPr>
          <w:rStyle w:val="Strong"/>
        </w:rPr>
      </w:pPr>
      <w:r w:rsidRPr="00921EE2">
        <w:rPr>
          <w:rStyle w:val="Strong"/>
        </w:rPr>
        <w:t>Saturday, March 3</w:t>
      </w:r>
      <w:r w:rsidR="004B2A4E" w:rsidRPr="00921EE2">
        <w:rPr>
          <w:rStyle w:val="Strong"/>
        </w:rPr>
        <w:t>, 2018</w:t>
      </w:r>
    </w:p>
    <w:p w14:paraId="7DBF3542" w14:textId="410CA3C6" w:rsidR="00FC775C" w:rsidRDefault="00B258F1" w:rsidP="00FC775C">
      <w:r>
        <w:t xml:space="preserve">All Saturday events </w:t>
      </w:r>
      <w:proofErr w:type="gramStart"/>
      <w:r>
        <w:t>will be held</w:t>
      </w:r>
      <w:proofErr w:type="gramEnd"/>
      <w:r>
        <w:t xml:space="preserve"> in </w:t>
      </w:r>
      <w:hyperlink r:id="rId12" w:history="1">
        <w:r w:rsidRPr="00B258F1">
          <w:rPr>
            <w:rStyle w:val="Hyperlink"/>
          </w:rPr>
          <w:t>Building 8</w:t>
        </w:r>
      </w:hyperlink>
      <w:r>
        <w:t>.</w:t>
      </w:r>
    </w:p>
    <w:p w14:paraId="520DBC0F" w14:textId="77777777" w:rsidR="00B258F1" w:rsidRDefault="00B258F1" w:rsidP="00FC775C"/>
    <w:p w14:paraId="46B23C26" w14:textId="25032E7B" w:rsidR="00FC775C" w:rsidRDefault="00FC775C" w:rsidP="00FC775C">
      <w:r w:rsidRPr="00921EE2">
        <w:rPr>
          <w:rStyle w:val="Strong"/>
        </w:rPr>
        <w:t>9:30 a.m.</w:t>
      </w:r>
      <w:r w:rsidR="00921EE2" w:rsidRPr="00921EE2">
        <w:rPr>
          <w:rStyle w:val="Strong"/>
        </w:rPr>
        <w:t>:</w:t>
      </w:r>
      <w:r w:rsidR="00921EE2">
        <w:t xml:space="preserve"> </w:t>
      </w:r>
      <w:r>
        <w:t>Check in starts.</w:t>
      </w:r>
    </w:p>
    <w:p w14:paraId="3EBA655B" w14:textId="77777777" w:rsidR="00FC775C" w:rsidRDefault="00FC775C" w:rsidP="00FC775C"/>
    <w:p w14:paraId="1A48E06B" w14:textId="061AF576" w:rsidR="00FC775C" w:rsidRDefault="00FC775C" w:rsidP="00FC775C">
      <w:r w:rsidRPr="00921EE2">
        <w:rPr>
          <w:rStyle w:val="Strong"/>
        </w:rPr>
        <w:t>10–10:50 a.m.</w:t>
      </w:r>
      <w:r w:rsidR="00921EE2" w:rsidRPr="00921EE2">
        <w:rPr>
          <w:rStyle w:val="Strong"/>
        </w:rPr>
        <w:t>:</w:t>
      </w:r>
      <w:r w:rsidR="00921EE2">
        <w:t xml:space="preserve"> </w:t>
      </w:r>
      <w:r>
        <w:t>Learn about soil in a class taught by King Conservation District (KCD).</w:t>
      </w:r>
    </w:p>
    <w:p w14:paraId="78D62EED" w14:textId="77777777" w:rsidR="00FC775C" w:rsidRPr="00921EE2" w:rsidRDefault="00FC775C" w:rsidP="00FC775C">
      <w:pPr>
        <w:rPr>
          <w:rStyle w:val="Strong"/>
        </w:rPr>
      </w:pPr>
    </w:p>
    <w:p w14:paraId="007C18CB" w14:textId="53475C00" w:rsidR="00FC775C" w:rsidRDefault="00FC775C" w:rsidP="00FC775C">
      <w:r w:rsidRPr="00921EE2">
        <w:rPr>
          <w:rStyle w:val="Strong"/>
        </w:rPr>
        <w:t>11–11:50 a.m.</w:t>
      </w:r>
      <w:r w:rsidR="00921EE2" w:rsidRPr="00921EE2">
        <w:rPr>
          <w:rStyle w:val="Strong"/>
        </w:rPr>
        <w:t xml:space="preserve">: </w:t>
      </w:r>
      <w:r>
        <w:t>Learn about Mason bee pollination in part 1 of a two-part workshop.</w:t>
      </w:r>
    </w:p>
    <w:p w14:paraId="33CFC35E" w14:textId="77777777" w:rsidR="00FC775C" w:rsidRDefault="00FC775C" w:rsidP="00FC775C"/>
    <w:p w14:paraId="7F8D0C1A" w14:textId="73A14550" w:rsidR="00FC775C" w:rsidRDefault="00FC775C" w:rsidP="00FC775C">
      <w:r w:rsidRPr="00921EE2">
        <w:rPr>
          <w:rStyle w:val="Strong"/>
        </w:rPr>
        <w:t>12–1 p.m.</w:t>
      </w:r>
      <w:r w:rsidR="00921EE2" w:rsidRPr="00921EE2">
        <w:rPr>
          <w:rStyle w:val="Strong"/>
        </w:rPr>
        <w:t>:</w:t>
      </w:r>
      <w:r w:rsidR="00921EE2">
        <w:t xml:space="preserve"> </w:t>
      </w:r>
      <w:r>
        <w:t>Learn about water canning. This simple and low-cost method of food preservation is the best way to approach the world of canning.</w:t>
      </w:r>
    </w:p>
    <w:p w14:paraId="61162E17" w14:textId="77777777" w:rsidR="00FC775C" w:rsidRDefault="00FC775C" w:rsidP="00FC775C"/>
    <w:p w14:paraId="49DB707D" w14:textId="0CECFBB0" w:rsidR="00FC775C" w:rsidRDefault="00FC775C" w:rsidP="00FC775C">
      <w:r w:rsidRPr="00921EE2">
        <w:rPr>
          <w:rStyle w:val="Strong"/>
        </w:rPr>
        <w:t>1–1:50 p.m.</w:t>
      </w:r>
      <w:r w:rsidR="00921EE2" w:rsidRPr="00921EE2">
        <w:rPr>
          <w:rStyle w:val="Strong"/>
        </w:rPr>
        <w:t>:</w:t>
      </w:r>
      <w:r w:rsidR="00921EE2">
        <w:t xml:space="preserve"> </w:t>
      </w:r>
      <w:r>
        <w:t>Learn about Mason bee pollination in part 2 of a two-part workshop.</w:t>
      </w:r>
    </w:p>
    <w:p w14:paraId="027742B5" w14:textId="77777777" w:rsidR="00FC775C" w:rsidRDefault="00FC775C" w:rsidP="00FC775C"/>
    <w:p w14:paraId="19001BD9" w14:textId="7A803885" w:rsidR="00FC775C" w:rsidRDefault="00FC775C" w:rsidP="00FC775C">
      <w:r w:rsidRPr="00921EE2">
        <w:rPr>
          <w:rStyle w:val="Strong"/>
        </w:rPr>
        <w:t>2–3 p.m.</w:t>
      </w:r>
      <w:r w:rsidR="00921EE2" w:rsidRPr="00921EE2">
        <w:rPr>
          <w:rStyle w:val="Strong"/>
        </w:rPr>
        <w:t>:</w:t>
      </w:r>
      <w:r w:rsidR="00921EE2">
        <w:t xml:space="preserve"> </w:t>
      </w:r>
      <w:r>
        <w:t>Hear about career paths in urban agriculture. In a panel discussion, people currently working in the field will share how they combined their interests, personality, work history and passion to create a job for themselves in urban agriculture. A time for questions will follow the talk.</w:t>
      </w:r>
    </w:p>
    <w:p w14:paraId="343905F6" w14:textId="77777777" w:rsidR="00FC775C" w:rsidRDefault="00FC775C" w:rsidP="00FC775C"/>
    <w:p w14:paraId="42D14032" w14:textId="24053F41" w:rsidR="00FC775C" w:rsidRDefault="00FC775C" w:rsidP="00FC775C">
      <w:r w:rsidRPr="00921EE2">
        <w:rPr>
          <w:rStyle w:val="Strong"/>
        </w:rPr>
        <w:t>3:15–3:45 p.m.</w:t>
      </w:r>
      <w:r w:rsidR="00921EE2" w:rsidRPr="00921EE2">
        <w:rPr>
          <w:rStyle w:val="Strong"/>
        </w:rPr>
        <w:t>:</w:t>
      </w:r>
      <w:r w:rsidR="00921EE2">
        <w:t xml:space="preserve"> </w:t>
      </w:r>
      <w:r>
        <w:t>Join in the World Café closing discussion for a facilitated reflection of the day’s activities and steps to move forward.</w:t>
      </w:r>
    </w:p>
    <w:p w14:paraId="5D1E1720" w14:textId="77777777" w:rsidR="00FC775C" w:rsidRDefault="00FC775C" w:rsidP="00207F62"/>
    <w:p w14:paraId="423E4210" w14:textId="77777777" w:rsidR="00207F62" w:rsidRDefault="00207F62" w:rsidP="003105F5">
      <w:pPr>
        <w:jc w:val="center"/>
      </w:pPr>
      <w:r>
        <w:t># # #</w:t>
      </w:r>
    </w:p>
    <w:p w14:paraId="0FB1931F" w14:textId="77777777" w:rsidR="005A1554" w:rsidRDefault="005A1554" w:rsidP="005A1554"/>
    <w:p w14:paraId="19F08C41" w14:textId="77777777" w:rsidR="00FB35D8" w:rsidRDefault="00FB35D8" w:rsidP="00FB35D8">
      <w:pPr>
        <w:rPr>
          <w:b/>
        </w:rPr>
      </w:pPr>
      <w:r>
        <w:rPr>
          <w:b/>
        </w:rPr>
        <w:t>Links within this release:</w:t>
      </w:r>
    </w:p>
    <w:p w14:paraId="4222D0D8" w14:textId="1F9E77B0" w:rsidR="00000500" w:rsidRDefault="00000500" w:rsidP="00000500">
      <w:r>
        <w:t xml:space="preserve">— King Conservation District: </w:t>
      </w:r>
      <w:hyperlink r:id="rId13" w:history="1">
        <w:r w:rsidRPr="00D500F5">
          <w:rPr>
            <w:rStyle w:val="Hyperlink"/>
          </w:rPr>
          <w:t>http://www.kingcd.org/</w:t>
        </w:r>
      </w:hyperlink>
    </w:p>
    <w:p w14:paraId="3C4158B4" w14:textId="1CF3BFD8" w:rsidR="00FB35D8" w:rsidRDefault="00000500" w:rsidP="00000500">
      <w:r>
        <w:t xml:space="preserve">— </w:t>
      </w:r>
      <w:r w:rsidR="00921EE2">
        <w:t>Highline College main campus</w:t>
      </w:r>
      <w:r w:rsidR="00B258F1">
        <w:t xml:space="preserve"> and building directory</w:t>
      </w:r>
      <w:r w:rsidR="00921EE2">
        <w:t xml:space="preserve">: </w:t>
      </w:r>
      <w:hyperlink r:id="rId14" w:history="1">
        <w:r w:rsidR="00921EE2" w:rsidRPr="00DF6277">
          <w:rPr>
            <w:rStyle w:val="Hyperlink"/>
          </w:rPr>
          <w:t>https://www.highline.edu/campus-guide/locations-and-directions/</w:t>
        </w:r>
      </w:hyperlink>
    </w:p>
    <w:p w14:paraId="31F4C8FC" w14:textId="5B5B3281" w:rsidR="00FB35D8" w:rsidRDefault="00FB35D8" w:rsidP="00FB35D8"/>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80C84"/>
    <w:multiLevelType w:val="hybridMultilevel"/>
    <w:tmpl w:val="07A6E310"/>
    <w:lvl w:ilvl="0" w:tplc="2EEA51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80D0C"/>
    <w:multiLevelType w:val="hybridMultilevel"/>
    <w:tmpl w:val="EF60BCC0"/>
    <w:lvl w:ilvl="0" w:tplc="50D8F7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00500"/>
    <w:rsid w:val="00015726"/>
    <w:rsid w:val="00021895"/>
    <w:rsid w:val="00063746"/>
    <w:rsid w:val="000941AD"/>
    <w:rsid w:val="001F2DFC"/>
    <w:rsid w:val="00207F62"/>
    <w:rsid w:val="00266833"/>
    <w:rsid w:val="003105F5"/>
    <w:rsid w:val="00470237"/>
    <w:rsid w:val="00472C2C"/>
    <w:rsid w:val="004976EE"/>
    <w:rsid w:val="004B2A4E"/>
    <w:rsid w:val="004E2DCE"/>
    <w:rsid w:val="00542F4B"/>
    <w:rsid w:val="005A1554"/>
    <w:rsid w:val="005D5CD4"/>
    <w:rsid w:val="006A2CF9"/>
    <w:rsid w:val="00784114"/>
    <w:rsid w:val="007A45B6"/>
    <w:rsid w:val="00821F42"/>
    <w:rsid w:val="00910E2D"/>
    <w:rsid w:val="00921EE2"/>
    <w:rsid w:val="00A35A01"/>
    <w:rsid w:val="00A64122"/>
    <w:rsid w:val="00AE5A2B"/>
    <w:rsid w:val="00B24E34"/>
    <w:rsid w:val="00B258F1"/>
    <w:rsid w:val="00B25F28"/>
    <w:rsid w:val="00B809C0"/>
    <w:rsid w:val="00BA3AA0"/>
    <w:rsid w:val="00BF58F8"/>
    <w:rsid w:val="00C079EB"/>
    <w:rsid w:val="00C264AB"/>
    <w:rsid w:val="00CF0D3E"/>
    <w:rsid w:val="00DA14B5"/>
    <w:rsid w:val="00DD6D79"/>
    <w:rsid w:val="00E27460"/>
    <w:rsid w:val="00E55664"/>
    <w:rsid w:val="00F67BF6"/>
    <w:rsid w:val="00FB35D8"/>
    <w:rsid w:val="00FC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7FFD1"/>
  <w14:defaultImageDpi w14:val="32767"/>
  <w15:docId w15:val="{9C4B5FF4-A1E2-4EBA-9A2B-539F13D0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54"/>
    <w:pPr>
      <w:tabs>
        <w:tab w:val="left" w:pos="2160"/>
      </w:tabs>
    </w:pPr>
    <w:rPr>
      <w:rFonts w:ascii="Times New Roman" w:hAnsi="Times New Roman"/>
    </w:rPr>
  </w:style>
  <w:style w:type="paragraph" w:styleId="Heading1">
    <w:name w:val="heading 1"/>
    <w:basedOn w:val="Normal"/>
    <w:next w:val="Normal"/>
    <w:link w:val="Heading1Char"/>
    <w:uiPriority w:val="9"/>
    <w:qFormat/>
    <w:rsid w:val="005D5CD4"/>
    <w:pPr>
      <w:keepNext/>
      <w:keepLines/>
      <w:spacing w:before="24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CD4"/>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A35A01"/>
    <w:pPr>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BodyTextA">
    <w:name w:val="Body Text A"/>
    <w:basedOn w:val="Normal"/>
    <w:link w:val="BodyTextAChar"/>
    <w:qFormat/>
    <w:rsid w:val="00B809C0"/>
    <w:pPr>
      <w:tabs>
        <w:tab w:val="clear" w:pos="2160"/>
      </w:tabs>
    </w:pPr>
    <w:rPr>
      <w:rFonts w:cs="Times New Roman"/>
    </w:rPr>
  </w:style>
  <w:style w:type="character" w:customStyle="1" w:styleId="BodyTextAChar">
    <w:name w:val="Body Text A Char"/>
    <w:basedOn w:val="DefaultParagraphFont"/>
    <w:link w:val="BodyTextA"/>
    <w:rsid w:val="00B809C0"/>
    <w:rPr>
      <w:rFonts w:ascii="Times New Roman" w:hAnsi="Times New Roman" w:cs="Times New Roman"/>
    </w:rPr>
  </w:style>
  <w:style w:type="character" w:styleId="Strong">
    <w:name w:val="Strong"/>
    <w:basedOn w:val="DefaultParagraphFont"/>
    <w:uiPriority w:val="22"/>
    <w:qFormat/>
    <w:rsid w:val="00063746"/>
    <w:rPr>
      <w:b/>
      <w:bCs/>
    </w:rPr>
  </w:style>
  <w:style w:type="paragraph" w:styleId="ListParagraph">
    <w:name w:val="List Paragraph"/>
    <w:basedOn w:val="Normal"/>
    <w:uiPriority w:val="34"/>
    <w:qFormat/>
    <w:rsid w:val="0000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6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ntey@highline.edu" TargetMode="External"/><Relationship Id="rId13" Type="http://schemas.openxmlformats.org/officeDocument/2006/relationships/hyperlink" Target="http://www.kingcd.org/" TargetMode="External"/><Relationship Id="rId3" Type="http://schemas.openxmlformats.org/officeDocument/2006/relationships/settings" Target="settings.xml"/><Relationship Id="rId7" Type="http://schemas.openxmlformats.org/officeDocument/2006/relationships/hyperlink" Target="mailto:bbutler@highline.edu" TargetMode="External"/><Relationship Id="rId12" Type="http://schemas.openxmlformats.org/officeDocument/2006/relationships/hyperlink" Target="https://www.highline.edu/campus-guide/locations-and-dire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shultz@highline.edu" TargetMode="External"/><Relationship Id="rId11" Type="http://schemas.openxmlformats.org/officeDocument/2006/relationships/hyperlink" Target="https://www.highline.edu/campus-guide/locations-and-directio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highline.edu/campus-guide/locations-and-directions/" TargetMode="External"/><Relationship Id="rId4" Type="http://schemas.openxmlformats.org/officeDocument/2006/relationships/webSettings" Target="webSettings.xml"/><Relationship Id="rId9" Type="http://schemas.openxmlformats.org/officeDocument/2006/relationships/hyperlink" Target="http://www.kingcd.org/" TargetMode="External"/><Relationship Id="rId14" Type="http://schemas.openxmlformats.org/officeDocument/2006/relationships/hyperlink" Target="https://www.highline.edu/campus-guide/locations-and-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2018 Urban Ag Food Summit Media Release</vt:lpstr>
    </vt:vector>
  </TitlesOfParts>
  <Company>Highline College</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Urban Ag Food Summit Media Release</dc:title>
  <dc:subject>Media Release</dc:subject>
  <dc:creator>Kari Coglon Cantey</dc:creator>
  <cp:keywords/>
  <dc:description/>
  <cp:lastModifiedBy>Cantey, Kari</cp:lastModifiedBy>
  <cp:revision>2</cp:revision>
  <dcterms:created xsi:type="dcterms:W3CDTF">2018-02-26T16:46:00Z</dcterms:created>
  <dcterms:modified xsi:type="dcterms:W3CDTF">2018-02-26T16:46:00Z</dcterms:modified>
</cp:coreProperties>
</file>