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15DA" w14:textId="77777777" w:rsidR="003304D3" w:rsidRDefault="00CF0D3E">
      <w:r w:rsidRPr="00BC4435">
        <w:rPr>
          <w:rFonts w:ascii="Arial" w:hAnsi="Arial" w:cs="Arial"/>
          <w:b/>
          <w:bCs/>
          <w:noProof/>
          <w:sz w:val="44"/>
          <w:szCs w:val="44"/>
        </w:rPr>
        <w:drawing>
          <wp:inline distT="0" distB="0" distL="0" distR="0" wp14:anchorId="44B3F307" wp14:editId="467F2271">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5D18C6AF"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5EB78617" w:rsidR="00207F62" w:rsidRDefault="00207F62" w:rsidP="00207F62">
      <w:r w:rsidRPr="00A64122">
        <w:rPr>
          <w:rStyle w:val="BookTitle"/>
        </w:rPr>
        <w:t>DATE:</w:t>
      </w:r>
      <w:r>
        <w:tab/>
      </w:r>
      <w:r w:rsidR="00BC2E17" w:rsidRPr="00F9474F">
        <w:t>March</w:t>
      </w:r>
      <w:r w:rsidRPr="00F9474F">
        <w:t xml:space="preserve"> </w:t>
      </w:r>
      <w:r w:rsidR="006B0B88" w:rsidRPr="00F9474F">
        <w:t>21, 2019</w:t>
      </w:r>
    </w:p>
    <w:p w14:paraId="447C75F5" w14:textId="0FC39791" w:rsidR="00BC2E17" w:rsidRDefault="00207F62" w:rsidP="00BC2E17">
      <w:pPr>
        <w:pStyle w:val="auto-style2"/>
        <w:shd w:val="clear" w:color="auto" w:fill="FFFFFF"/>
        <w:tabs>
          <w:tab w:val="left" w:pos="2160"/>
        </w:tabs>
        <w:spacing w:after="0" w:afterAutospacing="0"/>
        <w:rPr>
          <w:color w:val="333333"/>
        </w:rPr>
      </w:pPr>
      <w:r w:rsidRPr="00A64122">
        <w:rPr>
          <w:rStyle w:val="BookTitle"/>
        </w:rPr>
        <w:t>CONTACT:</w:t>
      </w:r>
      <w:r>
        <w:tab/>
      </w:r>
      <w:r w:rsidR="00A65368">
        <w:t xml:space="preserve">Dr. </w:t>
      </w:r>
      <w:r w:rsidR="006B0B88">
        <w:t>Mutallip Anwar</w:t>
      </w:r>
      <w:r w:rsidR="00BC2E17">
        <w:rPr>
          <w:color w:val="333333"/>
        </w:rPr>
        <w:t xml:space="preserve">: (206) </w:t>
      </w:r>
      <w:r w:rsidR="006B0B88">
        <w:rPr>
          <w:color w:val="333333"/>
        </w:rPr>
        <w:t xml:space="preserve">592-4633, </w:t>
      </w:r>
      <w:hyperlink r:id="rId5" w:tooltip="Send an email to Mutallip Anwar" w:history="1">
        <w:r w:rsidR="006B0B88" w:rsidRPr="003904FB">
          <w:rPr>
            <w:rStyle w:val="Hyperlink"/>
          </w:rPr>
          <w:t>manwar@highline.edu</w:t>
        </w:r>
      </w:hyperlink>
    </w:p>
    <w:p w14:paraId="257EAA8B" w14:textId="115D82A1" w:rsidR="00207F62" w:rsidRDefault="005A1554" w:rsidP="00207F62">
      <w:r>
        <w:tab/>
      </w:r>
      <w:r w:rsidR="00207F62">
        <w:t xml:space="preserve">Kari Coglon Cantey: (206) 291-8622, </w:t>
      </w:r>
      <w:hyperlink r:id="rId6" w:tooltip="Send an email to Kari Coglon Cantey" w:history="1">
        <w:r w:rsidR="00DD6D79" w:rsidRPr="006919E5">
          <w:rPr>
            <w:rStyle w:val="Hyperlink"/>
          </w:rPr>
          <w:t>kcantey@highline.edu</w:t>
        </w:r>
      </w:hyperlink>
      <w:r w:rsidR="00DD6D79">
        <w:t xml:space="preserve"> </w:t>
      </w:r>
    </w:p>
    <w:p w14:paraId="508B708A" w14:textId="36FC2C4B" w:rsidR="00542F4B" w:rsidRDefault="006B0B88" w:rsidP="00542F4B">
      <w:pPr>
        <w:pStyle w:val="Heading1"/>
      </w:pPr>
      <w:r>
        <w:t>Kent Resident Earns</w:t>
      </w:r>
      <w:r w:rsidR="00BC2E17">
        <w:t xml:space="preserve"> Scholarships</w:t>
      </w:r>
      <w:r>
        <w:t>, Statewide Award</w:t>
      </w:r>
    </w:p>
    <w:p w14:paraId="3DE63E85" w14:textId="127C4D74" w:rsidR="00207F62" w:rsidRDefault="00D528B8" w:rsidP="00542F4B">
      <w:pPr>
        <w:pStyle w:val="Heading2"/>
      </w:pPr>
      <w:r>
        <w:t>Highline College</w:t>
      </w:r>
      <w:r w:rsidR="006B0B88">
        <w:t xml:space="preserve"> Student</w:t>
      </w:r>
      <w:r w:rsidR="0057228B">
        <w:t xml:space="preserve"> </w:t>
      </w:r>
      <w:r w:rsidR="00BC2E17">
        <w:t>Ho</w:t>
      </w:r>
      <w:r w:rsidR="00901792">
        <w:t>nored A</w:t>
      </w:r>
      <w:r w:rsidR="006B0B88">
        <w:t>s All-Washington Scholar</w:t>
      </w:r>
    </w:p>
    <w:p w14:paraId="744B559D" w14:textId="78FA4F82" w:rsidR="00941D2D" w:rsidRDefault="00207F62" w:rsidP="00207F62">
      <w:r>
        <w:t xml:space="preserve">DES MOINES, Wash. — </w:t>
      </w:r>
      <w:r w:rsidR="006B0B88">
        <w:t xml:space="preserve">Vaishali Vakharia </w:t>
      </w:r>
      <w:r w:rsidR="00BC2E17" w:rsidRPr="00BC2E17">
        <w:t xml:space="preserve">earned statewide recognition today for </w:t>
      </w:r>
      <w:r w:rsidR="006B0B88">
        <w:t xml:space="preserve">her </w:t>
      </w:r>
      <w:r w:rsidR="00BC2E17" w:rsidRPr="00BC2E17">
        <w:t xml:space="preserve">accomplishments as </w:t>
      </w:r>
      <w:r w:rsidR="006B0B88">
        <w:t>a Highline College student</w:t>
      </w:r>
      <w:r w:rsidR="00BC2E17" w:rsidRPr="00BC2E17">
        <w:t xml:space="preserve">. The </w:t>
      </w:r>
      <w:r w:rsidR="006B0B88">
        <w:t>Kent resident was</w:t>
      </w:r>
      <w:r w:rsidR="00BC2E17">
        <w:t xml:space="preserve"> honored as </w:t>
      </w:r>
      <w:r w:rsidR="006B0B88">
        <w:t>a member</w:t>
      </w:r>
      <w:r w:rsidR="00BC2E17">
        <w:t xml:space="preserve"> of the 201</w:t>
      </w:r>
      <w:r w:rsidR="006B0B88">
        <w:t>9</w:t>
      </w:r>
      <w:r w:rsidR="00BC2E17" w:rsidRPr="00BC2E17">
        <w:t xml:space="preserve"> All-Washington Academic Team for </w:t>
      </w:r>
      <w:r w:rsidR="006B0B88">
        <w:t>her</w:t>
      </w:r>
      <w:r w:rsidR="005A05BA">
        <w:t xml:space="preserve"> academic achievement</w:t>
      </w:r>
      <w:r w:rsidR="00644606">
        <w:t>.</w:t>
      </w:r>
    </w:p>
    <w:p w14:paraId="53D36BDA" w14:textId="49DB2F29" w:rsidR="001332CB" w:rsidRDefault="006B0B88" w:rsidP="00207F62">
      <w:r>
        <w:t>Vakharia</w:t>
      </w:r>
      <w:r w:rsidR="00A43561">
        <w:t xml:space="preserve"> </w:t>
      </w:r>
      <w:r w:rsidR="00BC2E17" w:rsidRPr="00BC2E17">
        <w:t xml:space="preserve">and other top scholars from the state’s 34 community and technical colleges attended today’s awards ceremony at South Puget Sound Community College in Olympia. </w:t>
      </w:r>
    </w:p>
    <w:p w14:paraId="492A9059" w14:textId="693C22EC" w:rsidR="00BC2E17" w:rsidRDefault="00BC2E17" w:rsidP="00207F62">
      <w:r w:rsidRPr="00BC2E17">
        <w:t xml:space="preserve">Each college could nominate </w:t>
      </w:r>
      <w:r w:rsidRPr="00A43561">
        <w:t xml:space="preserve">up to </w:t>
      </w:r>
      <w:r w:rsidR="00A43561" w:rsidRPr="00A43561">
        <w:t>four</w:t>
      </w:r>
      <w:r w:rsidRPr="00A43561">
        <w:t xml:space="preserve"> students </w:t>
      </w:r>
      <w:r w:rsidRPr="00BC2E17">
        <w:t xml:space="preserve">for the award. To qualify, students must </w:t>
      </w:r>
      <w:r w:rsidR="006B0B88">
        <w:t xml:space="preserve">apply for recognition and </w:t>
      </w:r>
      <w:r w:rsidRPr="00BC2E17">
        <w:t xml:space="preserve">be members of the </w:t>
      </w:r>
      <w:hyperlink r:id="rId7" w:history="1">
        <w:r w:rsidR="00CB758E">
          <w:rPr>
            <w:rStyle w:val="Hyperlink"/>
          </w:rPr>
          <w:t>Phi Theta Kappa Honor S</w:t>
        </w:r>
        <w:r w:rsidRPr="0057228B">
          <w:rPr>
            <w:rStyle w:val="Hyperlink"/>
          </w:rPr>
          <w:t>ociety</w:t>
        </w:r>
      </w:hyperlink>
      <w:r w:rsidRPr="00BC2E17">
        <w:t>.</w:t>
      </w:r>
    </w:p>
    <w:p w14:paraId="6082B3FD" w14:textId="4130F4F3" w:rsidR="00BC2E17" w:rsidRDefault="001332CB" w:rsidP="00207F62">
      <w:r>
        <w:t xml:space="preserve">By being named to </w:t>
      </w:r>
      <w:r w:rsidRPr="001332CB">
        <w:t xml:space="preserve">the </w:t>
      </w:r>
      <w:r w:rsidR="00E31F25" w:rsidRPr="001332CB">
        <w:t xml:space="preserve">All-Washington </w:t>
      </w:r>
      <w:r w:rsidRPr="001332CB">
        <w:t>team</w:t>
      </w:r>
      <w:r w:rsidR="00BC2E17" w:rsidRPr="001332CB">
        <w:t xml:space="preserve">, </w:t>
      </w:r>
      <w:r w:rsidR="006B0B88">
        <w:t>Vakharia</w:t>
      </w:r>
      <w:r w:rsidR="006B0B88" w:rsidRPr="00BC2E17">
        <w:t xml:space="preserve"> </w:t>
      </w:r>
      <w:r w:rsidR="00BC2E17" w:rsidRPr="00BC2E17">
        <w:t>earned $500 in scholarships: $250 given by KeyBank and $250 by the Highline College Foundation.</w:t>
      </w:r>
    </w:p>
    <w:p w14:paraId="4FB96044" w14:textId="1F648C2F" w:rsidR="00E851F2" w:rsidRDefault="006B0B88" w:rsidP="00E851F2">
      <w:r>
        <w:t>Vakharia, 29</w:t>
      </w:r>
      <w:r w:rsidR="00E851F2">
        <w:t xml:space="preserve">, </w:t>
      </w:r>
      <w:r>
        <w:t>has a 3.84</w:t>
      </w:r>
      <w:r w:rsidR="00E851F2">
        <w:t xml:space="preserve"> GPA</w:t>
      </w:r>
      <w:r w:rsidR="00FC73E8">
        <w:t>.</w:t>
      </w:r>
    </w:p>
    <w:p w14:paraId="4DF4F4B6" w14:textId="7DD51AEC" w:rsidR="00644606" w:rsidRDefault="006B0B88" w:rsidP="006B0B88">
      <w:r>
        <w:t>She</w:t>
      </w:r>
      <w:r w:rsidRPr="006B0B88">
        <w:t xml:space="preserve"> was the first in her fa</w:t>
      </w:r>
      <w:r>
        <w:t>mily to go beyond 10th grade in</w:t>
      </w:r>
      <w:r w:rsidRPr="006B0B88">
        <w:t xml:space="preserve"> her birthplace </w:t>
      </w:r>
      <w:r>
        <w:t xml:space="preserve">of </w:t>
      </w:r>
      <w:r w:rsidRPr="006B0B88">
        <w:t xml:space="preserve">India. She earned top marks through 12th grade, especially notable because instruction switched to English </w:t>
      </w:r>
      <w:r w:rsidR="00644606">
        <w:t xml:space="preserve">from Gujarati after 10th grade, and went on to earn </w:t>
      </w:r>
      <w:r w:rsidRPr="006B0B88">
        <w:t xml:space="preserve">a three-year bachelor’s degree in India before getting married and moving to the U.S. </w:t>
      </w:r>
    </w:p>
    <w:p w14:paraId="36FBCDE2" w14:textId="68D8CEE7" w:rsidR="006B0B88" w:rsidRPr="006B0B88" w:rsidRDefault="006B0B88" w:rsidP="006B0B88">
      <w:r w:rsidRPr="006B0B88">
        <w:t xml:space="preserve">With a dream of becoming a CPA and a new 6-month-old son, Vakharia enrolled at Highline to finish </w:t>
      </w:r>
      <w:r w:rsidR="00726068" w:rsidRPr="00726068">
        <w:t>prerequisites</w:t>
      </w:r>
      <w:r w:rsidR="00726068">
        <w:t xml:space="preserve"> </w:t>
      </w:r>
      <w:r w:rsidRPr="006B0B88">
        <w:t>she would need to transfer to a bachelor’s degree program at University of Washington Tacoma.</w:t>
      </w:r>
      <w:bookmarkStart w:id="0" w:name="_GoBack"/>
      <w:bookmarkEnd w:id="0"/>
    </w:p>
    <w:p w14:paraId="298CA119" w14:textId="56AA6EF2" w:rsidR="006B0B88" w:rsidRDefault="001B27A3" w:rsidP="001B27A3">
      <w:r w:rsidRPr="001B27A3">
        <w:t>“My journey to the undergraduate transfer admissions for UW is a long tale full of many obstacles. I have worked through or around them though, not very different from how river water flows downstream d</w:t>
      </w:r>
      <w:r>
        <w:t>espite obstacles along the way,” she says.</w:t>
      </w:r>
    </w:p>
    <w:p w14:paraId="636F109B" w14:textId="1F3E99C9" w:rsidR="001B27A3" w:rsidRDefault="001B27A3" w:rsidP="001B27A3">
      <w:r>
        <w:lastRenderedPageBreak/>
        <w:t xml:space="preserve">Those obstacles — attending college while caring for her baby, continuing to learn English and “working through the huge cultural differences between America and India” — makes </w:t>
      </w:r>
      <w:proofErr w:type="spellStart"/>
      <w:r>
        <w:t>Vakharia’s</w:t>
      </w:r>
      <w:proofErr w:type="spellEnd"/>
      <w:r>
        <w:t xml:space="preserve"> achievements all the more remarkable.</w:t>
      </w:r>
    </w:p>
    <w:p w14:paraId="3F9E89E3" w14:textId="4DF7FD58" w:rsidR="001B27A3" w:rsidRDefault="001B27A3" w:rsidP="001B27A3">
      <w:r>
        <w:t>She notes that she was the first in her family to attend college and graduate.</w:t>
      </w:r>
    </w:p>
    <w:p w14:paraId="3DBEFC8D" w14:textId="010BA824" w:rsidR="001B27A3" w:rsidRDefault="001B27A3" w:rsidP="001B27A3">
      <w:r>
        <w:t>“</w:t>
      </w:r>
      <w:r w:rsidRPr="001B27A3">
        <w:t>It was a very proud moment for me as well as for my parents. But, being a girl child is also disadvantage because we need to m</w:t>
      </w:r>
      <w:r>
        <w:t>arry as we come to certain age.”</w:t>
      </w:r>
    </w:p>
    <w:p w14:paraId="2BC4A81C" w14:textId="2BAAB5A1" w:rsidR="001B27A3" w:rsidRDefault="001B27A3" w:rsidP="001B27A3">
      <w:r>
        <w:t>A Hindu, Vakharia followed this cultural practice rather than continue her studies in India.</w:t>
      </w:r>
    </w:p>
    <w:p w14:paraId="378148CC" w14:textId="622BCF96" w:rsidR="001B27A3" w:rsidRDefault="001B27A3" w:rsidP="001B27A3">
      <w:r>
        <w:t>“</w:t>
      </w:r>
      <w:r w:rsidRPr="001B27A3">
        <w:t>I got married and came to United States. B</w:t>
      </w:r>
      <w:r w:rsidR="00901792">
        <w:t>ut I was lucky enough to have i</w:t>
      </w:r>
      <w:r w:rsidRPr="001B27A3">
        <w:t>n-law</w:t>
      </w:r>
      <w:r w:rsidR="00901792">
        <w:t>s</w:t>
      </w:r>
      <w:r w:rsidRPr="001B27A3">
        <w:t xml:space="preserve"> who are su</w:t>
      </w:r>
      <w:r w:rsidR="00E72FA1">
        <w:t>pporting</w:t>
      </w:r>
      <w:r w:rsidR="00901792">
        <w:t xml:space="preserve"> me</w:t>
      </w:r>
      <w:r>
        <w:t xml:space="preserve"> in achieving my dream.”</w:t>
      </w:r>
    </w:p>
    <w:p w14:paraId="7CF083F4" w14:textId="7E716B26" w:rsidR="006C17AF" w:rsidRDefault="006C17AF" w:rsidP="00BC2E17">
      <w:r>
        <w:t>“</w:t>
      </w:r>
      <w:r w:rsidRPr="006C17AF">
        <w:t>We are very proud of our All-</w:t>
      </w:r>
      <w:r>
        <w:t>Washington scholar, Vaishali Va</w:t>
      </w:r>
      <w:r w:rsidRPr="006C17AF">
        <w:t>k</w:t>
      </w:r>
      <w:r>
        <w:t>h</w:t>
      </w:r>
      <w:r w:rsidR="0022014A">
        <w:t>aria,” says</w:t>
      </w:r>
      <w:r w:rsidR="00A65368">
        <w:t xml:space="preserve"> Dr.</w:t>
      </w:r>
      <w:r w:rsidR="0022014A">
        <w:t xml:space="preserve"> Mutallip Anwar, English instructor and </w:t>
      </w:r>
      <w:r w:rsidR="0022014A" w:rsidRPr="006C17AF">
        <w:t>Phi Theta Kappa adviser at Highline.</w:t>
      </w:r>
      <w:r w:rsidR="0022014A">
        <w:t xml:space="preserve"> “</w:t>
      </w:r>
      <w:r w:rsidRPr="006C17AF">
        <w:t>As an immigrant, first-generation college student, she faced tremendous challenges in continuing her education in a new country. But through persistence and intense effort, she not only overcame the obstacles and survived the rigors of academic life, but also thrived in her new environment. Students like her and their stories make working at Highline a truly rewarding experience</w:t>
      </w:r>
      <w:r w:rsidR="0022014A">
        <w:t>.</w:t>
      </w:r>
      <w:r>
        <w:t xml:space="preserve">” </w:t>
      </w:r>
    </w:p>
    <w:p w14:paraId="7F19C437" w14:textId="5296C42B" w:rsidR="00BC2E17" w:rsidRDefault="00BC2E17" w:rsidP="00BC2E17">
      <w:r>
        <w:t xml:space="preserve">The </w:t>
      </w:r>
      <w:hyperlink r:id="rId8" w:history="1">
        <w:r w:rsidR="001B27A3" w:rsidRPr="00BC2E17">
          <w:rPr>
            <w:rStyle w:val="Hyperlink"/>
          </w:rPr>
          <w:t>All-Washington Academic Team p</w:t>
        </w:r>
        <w:r w:rsidR="001B27A3">
          <w:rPr>
            <w:rStyle w:val="Hyperlink"/>
          </w:rPr>
          <w:t>rogram</w:t>
        </w:r>
      </w:hyperlink>
      <w:r w:rsidR="001B27A3">
        <w:t xml:space="preserve"> i</w:t>
      </w:r>
      <w:r>
        <w:t>s sponsored by the State Board for Community and Technical Colleges, Washington Association of Community and Technical Colleges, Washington State Association of College Trustees and Phi Theta Kappa.</w:t>
      </w:r>
    </w:p>
    <w:p w14:paraId="423E4210" w14:textId="77777777" w:rsidR="00207F62" w:rsidRDefault="00207F62" w:rsidP="003105F5">
      <w:pPr>
        <w:jc w:val="center"/>
      </w:pPr>
      <w:r>
        <w:t># # #</w:t>
      </w:r>
    </w:p>
    <w:p w14:paraId="6AE4CA7E" w14:textId="17C4FF3B" w:rsidR="00207F62" w:rsidRDefault="00207F62" w:rsidP="001B27A3">
      <w:pPr>
        <w:rPr>
          <w:b/>
        </w:rPr>
      </w:pPr>
      <w:r w:rsidRPr="003105F5">
        <w:rPr>
          <w:b/>
        </w:rPr>
        <w:t>Attachment</w:t>
      </w:r>
      <w:r w:rsidR="00BC2E17">
        <w:rPr>
          <w:b/>
        </w:rPr>
        <w:t>s</w:t>
      </w:r>
      <w:r w:rsidRPr="003105F5">
        <w:rPr>
          <w:b/>
        </w:rPr>
        <w:t xml:space="preserve">: </w:t>
      </w:r>
      <w:r w:rsidR="001B27A3">
        <w:t>Photo</w:t>
      </w:r>
      <w:r w:rsidR="00BC2E17">
        <w:t xml:space="preserve"> of </w:t>
      </w:r>
      <w:r w:rsidR="001B27A3">
        <w:t>Vaishali Vakharia</w:t>
      </w:r>
    </w:p>
    <w:p w14:paraId="19F08C41" w14:textId="77777777" w:rsidR="00FB35D8" w:rsidRPr="00BC1706" w:rsidRDefault="00FB35D8" w:rsidP="00BC1706">
      <w:pPr>
        <w:pStyle w:val="NoSpacing"/>
        <w:spacing w:afterAutospacing="0"/>
        <w:rPr>
          <w:b/>
        </w:rPr>
      </w:pPr>
      <w:r w:rsidRPr="00BC1706">
        <w:rPr>
          <w:b/>
        </w:rPr>
        <w:t>Links within this release:</w:t>
      </w:r>
    </w:p>
    <w:p w14:paraId="3C4158B4" w14:textId="01A63B71" w:rsidR="00FB35D8" w:rsidRDefault="00FB35D8" w:rsidP="00BC1706">
      <w:pPr>
        <w:pStyle w:val="NoSpacing"/>
        <w:spacing w:afterAutospacing="0"/>
      </w:pPr>
      <w:r>
        <w:t xml:space="preserve">— </w:t>
      </w:r>
      <w:r w:rsidR="00CB758E">
        <w:t>Phi Theta Kappa Honor S</w:t>
      </w:r>
      <w:r w:rsidR="0057228B" w:rsidRPr="0057228B">
        <w:t>ociety</w:t>
      </w:r>
      <w:r w:rsidR="0057228B">
        <w:t xml:space="preserve">: </w:t>
      </w:r>
      <w:hyperlink r:id="rId9" w:history="1">
        <w:r w:rsidR="0057228B" w:rsidRPr="00EB0C55">
          <w:rPr>
            <w:rStyle w:val="Hyperlink"/>
          </w:rPr>
          <w:t>http://www.ptk.org/default.aspx</w:t>
        </w:r>
      </w:hyperlink>
    </w:p>
    <w:p w14:paraId="31F4C8FC" w14:textId="6ABCFA1A" w:rsidR="00FB35D8" w:rsidRDefault="00FB35D8" w:rsidP="00FB35D8">
      <w:r>
        <w:t>—</w:t>
      </w:r>
      <w:r w:rsidR="000B5A85">
        <w:t xml:space="preserve"> </w:t>
      </w:r>
      <w:r w:rsidR="00BC2E17">
        <w:t xml:space="preserve">All-Washington Academic Team </w:t>
      </w:r>
      <w:r w:rsidR="001B27A3">
        <w:t>program</w:t>
      </w:r>
      <w:r w:rsidR="00BC2E17">
        <w:t xml:space="preserve">: </w:t>
      </w:r>
      <w:hyperlink r:id="rId10" w:history="1">
        <w:r w:rsidR="00BC2E17" w:rsidRPr="00B714C8">
          <w:rPr>
            <w:rStyle w:val="Hyperlink"/>
          </w:rPr>
          <w:t>https://spscc.edu/allwa</w:t>
        </w:r>
      </w:hyperlink>
    </w:p>
    <w:p w14:paraId="3BC9B866" w14:textId="77777777" w:rsidR="00207F62" w:rsidRPr="00207F62" w:rsidRDefault="00207F62">
      <w:pPr>
        <w:rPr>
          <w:i/>
        </w:rPr>
      </w:pPr>
      <w:r w:rsidRPr="00207F62">
        <w:rPr>
          <w:i/>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15D5D"/>
    <w:rsid w:val="00026807"/>
    <w:rsid w:val="000679AA"/>
    <w:rsid w:val="000941AD"/>
    <w:rsid w:val="000B5A85"/>
    <w:rsid w:val="001332CB"/>
    <w:rsid w:val="001408C8"/>
    <w:rsid w:val="001B27A3"/>
    <w:rsid w:val="001F2DFC"/>
    <w:rsid w:val="00207F62"/>
    <w:rsid w:val="0022014A"/>
    <w:rsid w:val="0022518B"/>
    <w:rsid w:val="002F3370"/>
    <w:rsid w:val="00301488"/>
    <w:rsid w:val="003105F5"/>
    <w:rsid w:val="003369FC"/>
    <w:rsid w:val="003803E8"/>
    <w:rsid w:val="00472C2C"/>
    <w:rsid w:val="00534BBD"/>
    <w:rsid w:val="00542F4B"/>
    <w:rsid w:val="0057228B"/>
    <w:rsid w:val="005A05BA"/>
    <w:rsid w:val="005A1554"/>
    <w:rsid w:val="005D5CD4"/>
    <w:rsid w:val="00630D65"/>
    <w:rsid w:val="00644606"/>
    <w:rsid w:val="006A2CF9"/>
    <w:rsid w:val="006B0B88"/>
    <w:rsid w:val="006C17AF"/>
    <w:rsid w:val="007070B7"/>
    <w:rsid w:val="00726068"/>
    <w:rsid w:val="00784114"/>
    <w:rsid w:val="00901792"/>
    <w:rsid w:val="00910E2D"/>
    <w:rsid w:val="00941D2D"/>
    <w:rsid w:val="00987B7F"/>
    <w:rsid w:val="00A35A01"/>
    <w:rsid w:val="00A43561"/>
    <w:rsid w:val="00A64122"/>
    <w:rsid w:val="00A65368"/>
    <w:rsid w:val="00AF6E34"/>
    <w:rsid w:val="00B64C21"/>
    <w:rsid w:val="00BA3AA0"/>
    <w:rsid w:val="00BC1706"/>
    <w:rsid w:val="00BC2E17"/>
    <w:rsid w:val="00BF3655"/>
    <w:rsid w:val="00C8221B"/>
    <w:rsid w:val="00C96668"/>
    <w:rsid w:val="00CB758E"/>
    <w:rsid w:val="00CF0D3E"/>
    <w:rsid w:val="00D528B8"/>
    <w:rsid w:val="00DA14B5"/>
    <w:rsid w:val="00DA7B5E"/>
    <w:rsid w:val="00DD6D79"/>
    <w:rsid w:val="00E27460"/>
    <w:rsid w:val="00E31F25"/>
    <w:rsid w:val="00E55664"/>
    <w:rsid w:val="00E72FA1"/>
    <w:rsid w:val="00E851F2"/>
    <w:rsid w:val="00F30936"/>
    <w:rsid w:val="00F92940"/>
    <w:rsid w:val="00F9474F"/>
    <w:rsid w:val="00FB35D8"/>
    <w:rsid w:val="00FC73E8"/>
    <w:rsid w:val="00FE364B"/>
    <w:rsid w:val="00FF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customStyle="1" w:styleId="auto-style2">
    <w:name w:val="auto-style2"/>
    <w:basedOn w:val="Normal"/>
    <w:link w:val="auto-style2Char"/>
    <w:rsid w:val="00BC2E17"/>
    <w:pPr>
      <w:tabs>
        <w:tab w:val="clear" w:pos="2160"/>
      </w:tabs>
    </w:pPr>
    <w:rPr>
      <w:rFonts w:eastAsia="Times New Roman" w:cs="Times New Roman"/>
    </w:rPr>
  </w:style>
  <w:style w:type="character" w:customStyle="1" w:styleId="auto-style2Char">
    <w:name w:val="auto-style2 Char"/>
    <w:basedOn w:val="DefaultParagraphFont"/>
    <w:link w:val="auto-style2"/>
    <w:rsid w:val="00BC2E17"/>
    <w:rPr>
      <w:rFonts w:ascii="Times New Roman" w:eastAsia="Times New Roman" w:hAnsi="Times New Roman" w:cs="Times New Roman"/>
    </w:rPr>
  </w:style>
  <w:style w:type="paragraph" w:styleId="NoSpacing">
    <w:name w:val="No Spacing"/>
    <w:uiPriority w:val="1"/>
    <w:qFormat/>
    <w:rsid w:val="00BC1706"/>
    <w:pPr>
      <w:tabs>
        <w:tab w:val="left" w:pos="2160"/>
      </w:tabs>
      <w:spacing w:afterAutospacing="1"/>
    </w:pPr>
    <w:rPr>
      <w:rFonts w:ascii="Times New Roman" w:hAnsi="Times New Roman"/>
    </w:rPr>
  </w:style>
  <w:style w:type="paragraph" w:styleId="BalloonText">
    <w:name w:val="Balloon Text"/>
    <w:basedOn w:val="Normal"/>
    <w:link w:val="BalloonTextChar"/>
    <w:uiPriority w:val="99"/>
    <w:semiHidden/>
    <w:unhideWhenUsed/>
    <w:rsid w:val="003369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scc.edu/allwa" TargetMode="External"/><Relationship Id="rId3" Type="http://schemas.openxmlformats.org/officeDocument/2006/relationships/webSettings" Target="webSettings.xml"/><Relationship Id="rId7" Type="http://schemas.openxmlformats.org/officeDocument/2006/relationships/hyperlink" Target="http://www.ptk.org/default.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cantey@highline.edu" TargetMode="External"/><Relationship Id="rId11" Type="http://schemas.openxmlformats.org/officeDocument/2006/relationships/fontTable" Target="fontTable.xml"/><Relationship Id="rId5" Type="http://schemas.openxmlformats.org/officeDocument/2006/relationships/hyperlink" Target="mailto:manwar@highline.edu" TargetMode="External"/><Relationship Id="rId10" Type="http://schemas.openxmlformats.org/officeDocument/2006/relationships/hyperlink" Target="https://spscc.edu/allwa" TargetMode="External"/><Relationship Id="rId4" Type="http://schemas.openxmlformats.org/officeDocument/2006/relationships/image" Target="media/image1.png"/><Relationship Id="rId9" Type="http://schemas.openxmlformats.org/officeDocument/2006/relationships/hyperlink" Target="http://www.ptk.org/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3672</Characters>
  <Application>Microsoft Office Word</Application>
  <DocSecurity>0</DocSecurity>
  <Lines>62</Lines>
  <Paragraphs>35</Paragraphs>
  <ScaleCrop>false</ScaleCrop>
  <HeadingPairs>
    <vt:vector size="2" baseType="variant">
      <vt:variant>
        <vt:lpstr>Title</vt:lpstr>
      </vt:variant>
      <vt:variant>
        <vt:i4>1</vt:i4>
      </vt:variant>
    </vt:vector>
  </HeadingPairs>
  <TitlesOfParts>
    <vt:vector size="1" baseType="lpstr">
      <vt:lpstr>2019 Highline College All-Washington Academic Team</vt:lpstr>
    </vt:vector>
  </TitlesOfParts>
  <Company>Highline College</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Highline College All-Washington Academic Team</dc:title>
  <dc:subject>Media Release</dc:subject>
  <dc:creator>Kari Coglon Cantey</dc:creator>
  <cp:keywords/>
  <dc:description/>
  <cp:lastModifiedBy>Cantey, Kari</cp:lastModifiedBy>
  <cp:revision>4</cp:revision>
  <cp:lastPrinted>2019-03-18T22:14:00Z</cp:lastPrinted>
  <dcterms:created xsi:type="dcterms:W3CDTF">2019-03-21T21:36:00Z</dcterms:created>
  <dcterms:modified xsi:type="dcterms:W3CDTF">2019-03-21T22:50:00Z</dcterms:modified>
</cp:coreProperties>
</file>