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81AB67C" w:rsidR="00207F62" w:rsidRDefault="00207F62" w:rsidP="00207F62">
      <w:r w:rsidRPr="00A64122">
        <w:rPr>
          <w:rStyle w:val="BookTitle"/>
        </w:rPr>
        <w:t>DATE:</w:t>
      </w:r>
      <w:r>
        <w:tab/>
      </w:r>
      <w:r w:rsidR="00BC2E17" w:rsidRPr="00C96668">
        <w:t>March</w:t>
      </w:r>
      <w:r w:rsidRPr="00C96668">
        <w:t xml:space="preserve"> </w:t>
      </w:r>
      <w:r w:rsidR="00BC2E17" w:rsidRPr="00C96668">
        <w:t>22</w:t>
      </w:r>
      <w:r w:rsidRPr="00C96668">
        <w:t>, 2018</w:t>
      </w:r>
    </w:p>
    <w:p w14:paraId="447C75F5" w14:textId="0368F968" w:rsidR="00BC2E17" w:rsidRDefault="00207F62" w:rsidP="00BC2E17">
      <w:pPr>
        <w:pStyle w:val="auto-style2"/>
        <w:shd w:val="clear" w:color="auto" w:fill="FFFFFF"/>
        <w:tabs>
          <w:tab w:val="left" w:pos="2160"/>
        </w:tabs>
        <w:spacing w:after="0" w:afterAutospacing="0"/>
        <w:rPr>
          <w:color w:val="333333"/>
        </w:rPr>
      </w:pPr>
      <w:r w:rsidRPr="00A64122">
        <w:rPr>
          <w:rStyle w:val="BookTitle"/>
        </w:rPr>
        <w:t>CONTACT:</w:t>
      </w:r>
      <w:r>
        <w:tab/>
      </w:r>
      <w:r w:rsidR="00BC2E17" w:rsidRPr="00B61A38">
        <w:t xml:space="preserve">Dr. </w:t>
      </w:r>
      <w:r w:rsidR="00BC2E17" w:rsidRPr="005B2C59">
        <w:rPr>
          <w:color w:val="333333"/>
        </w:rPr>
        <w:t>Teri Balkenende</w:t>
      </w:r>
      <w:r w:rsidR="00BC2E17">
        <w:rPr>
          <w:color w:val="333333"/>
        </w:rPr>
        <w:t xml:space="preserve">: (206) </w:t>
      </w:r>
      <w:r w:rsidR="00BC2E17" w:rsidRPr="00B61A38">
        <w:rPr>
          <w:color w:val="333333"/>
        </w:rPr>
        <w:t>592-3137</w:t>
      </w:r>
      <w:r w:rsidR="00BC2E17">
        <w:rPr>
          <w:color w:val="333333"/>
        </w:rPr>
        <w:t xml:space="preserve">, </w:t>
      </w:r>
      <w:hyperlink r:id="rId5" w:tooltip="Send an email to Dr. Teri Balkenende" w:history="1">
        <w:r w:rsidR="00BC2E17" w:rsidRPr="00A75F1D">
          <w:rPr>
            <w:rStyle w:val="Hyperlink"/>
            <w:rFonts w:eastAsiaTheme="majorEastAsia"/>
          </w:rPr>
          <w:t>tbalkenende@highline.edu</w:t>
        </w:r>
      </w:hyperlink>
    </w:p>
    <w:p w14:paraId="257EAA8B" w14:textId="115D82A1" w:rsidR="00207F62" w:rsidRDefault="005A1554" w:rsidP="00207F62">
      <w:r>
        <w:tab/>
      </w:r>
      <w:r w:rsidR="00207F62">
        <w:t xml:space="preserve">Kari Coglon Cantey: (206) 291-8622, </w:t>
      </w:r>
      <w:hyperlink r:id="rId6" w:tooltip="Send an email to Kari Coglon Cantey" w:history="1">
        <w:r w:rsidR="00DD6D79" w:rsidRPr="006919E5">
          <w:rPr>
            <w:rStyle w:val="Hyperlink"/>
          </w:rPr>
          <w:t>kcantey@highline.edu</w:t>
        </w:r>
      </w:hyperlink>
      <w:r w:rsidR="00DD6D79">
        <w:t xml:space="preserve"> </w:t>
      </w:r>
    </w:p>
    <w:p w14:paraId="508B708A" w14:textId="3CF5FA90" w:rsidR="00542F4B" w:rsidRDefault="00D528B8" w:rsidP="00542F4B">
      <w:pPr>
        <w:pStyle w:val="Heading1"/>
      </w:pPr>
      <w:r>
        <w:t>2</w:t>
      </w:r>
      <w:r w:rsidR="00BC2E17">
        <w:t xml:space="preserve"> Earn Scholarships at State Awards Ceremony</w:t>
      </w:r>
    </w:p>
    <w:p w14:paraId="3DE63E85" w14:textId="439A301E" w:rsidR="00207F62" w:rsidRDefault="00D528B8" w:rsidP="00542F4B">
      <w:pPr>
        <w:pStyle w:val="Heading2"/>
      </w:pPr>
      <w:r>
        <w:t>Highline College</w:t>
      </w:r>
      <w:r w:rsidR="00BC2E17">
        <w:t xml:space="preserve"> Students</w:t>
      </w:r>
      <w:r w:rsidR="0057228B">
        <w:t xml:space="preserve"> </w:t>
      </w:r>
      <w:r w:rsidR="00BC2E17">
        <w:t>Honored as All-Washington Scholars</w:t>
      </w:r>
    </w:p>
    <w:p w14:paraId="744B559D" w14:textId="383F29B8" w:rsidR="00941D2D" w:rsidRDefault="00207F62" w:rsidP="00207F62">
      <w:r>
        <w:t xml:space="preserve">DES MOINES, Wash. — </w:t>
      </w:r>
      <w:r w:rsidR="00FC73E8" w:rsidRPr="00E851F2">
        <w:t>Phong Ly</w:t>
      </w:r>
      <w:r w:rsidR="00BC2E17">
        <w:t xml:space="preserve"> and </w:t>
      </w:r>
      <w:r w:rsidR="00A43561" w:rsidRPr="00015D5D">
        <w:t>Valerie Saylor</w:t>
      </w:r>
      <w:r w:rsidR="00941D2D">
        <w:t xml:space="preserve"> </w:t>
      </w:r>
      <w:r w:rsidR="00BC2E17" w:rsidRPr="00BC2E17">
        <w:t xml:space="preserve">earned statewide recognition today for their accomplishments as Highline College students. The two </w:t>
      </w:r>
      <w:proofErr w:type="gramStart"/>
      <w:r w:rsidR="00BC2E17" w:rsidRPr="00BC2E17">
        <w:t>wer</w:t>
      </w:r>
      <w:r w:rsidR="00BC2E17">
        <w:t>e honored</w:t>
      </w:r>
      <w:proofErr w:type="gramEnd"/>
      <w:r w:rsidR="00BC2E17">
        <w:t xml:space="preserve"> as members of the 2018</w:t>
      </w:r>
      <w:r w:rsidR="00BC2E17" w:rsidRPr="00BC2E17">
        <w:t xml:space="preserve"> All-Washington Academic Team for their academic achievement, community service and involvement on campus.</w:t>
      </w:r>
    </w:p>
    <w:p w14:paraId="53D36BDA" w14:textId="77777777" w:rsidR="001332CB" w:rsidRDefault="00FC73E8" w:rsidP="00207F62">
      <w:r>
        <w:t>Ly</w:t>
      </w:r>
      <w:r w:rsidR="00BC2E17">
        <w:t xml:space="preserve">, </w:t>
      </w:r>
      <w:r w:rsidR="00A43561">
        <w:t xml:space="preserve">Saylor </w:t>
      </w:r>
      <w:r w:rsidR="00BC2E17" w:rsidRPr="00BC2E17">
        <w:t xml:space="preserve">and other top scholars from the state’s 34 community and technical colleges attended today’s awards ceremony at South Puget Sound Community College in Olympia. </w:t>
      </w:r>
    </w:p>
    <w:p w14:paraId="59AE7605" w14:textId="29E006F6" w:rsidR="001332CB" w:rsidRDefault="001332CB" w:rsidP="001332CB">
      <w:r w:rsidRPr="00E31F25">
        <w:t xml:space="preserve">During the event, Ly </w:t>
      </w:r>
      <w:proofErr w:type="gramStart"/>
      <w:r w:rsidRPr="00E31F25">
        <w:t>was named</w:t>
      </w:r>
      <w:proofErr w:type="gramEnd"/>
      <w:r w:rsidRPr="00E31F25">
        <w:t xml:space="preserve"> </w:t>
      </w:r>
      <w:r>
        <w:t xml:space="preserve">as one of the top six students </w:t>
      </w:r>
      <w:r w:rsidRPr="00E31F25">
        <w:t xml:space="preserve">statewide </w:t>
      </w:r>
      <w:r>
        <w:t>among</w:t>
      </w:r>
      <w:r w:rsidRPr="00E31F25">
        <w:t xml:space="preserve"> the 78 recognized. </w:t>
      </w:r>
      <w:r>
        <w:t>The honor comes</w:t>
      </w:r>
      <w:r w:rsidRPr="00E31F25">
        <w:t xml:space="preserve"> with a $1,000 scholarship from Washington State Employees Credit Union.</w:t>
      </w:r>
    </w:p>
    <w:p w14:paraId="492A9059" w14:textId="70DD62C2" w:rsidR="00BC2E17" w:rsidRDefault="00BC2E17" w:rsidP="00207F62">
      <w:r w:rsidRPr="00BC2E17">
        <w:t xml:space="preserve">Each college could nominate </w:t>
      </w:r>
      <w:r w:rsidRPr="00A43561">
        <w:t xml:space="preserve">up to </w:t>
      </w:r>
      <w:r w:rsidR="00A43561" w:rsidRPr="00A43561">
        <w:t>four</w:t>
      </w:r>
      <w:r w:rsidRPr="00A43561">
        <w:t xml:space="preserve"> students </w:t>
      </w:r>
      <w:r w:rsidRPr="00BC2E17">
        <w:t xml:space="preserve">for the award. To qualify, students must be members of the </w:t>
      </w:r>
      <w:hyperlink r:id="rId7" w:history="1">
        <w:r w:rsidR="00CB758E">
          <w:rPr>
            <w:rStyle w:val="Hyperlink"/>
          </w:rPr>
          <w:t>Phi Theta Kappa Honor S</w:t>
        </w:r>
        <w:r w:rsidRPr="0057228B">
          <w:rPr>
            <w:rStyle w:val="Hyperlink"/>
          </w:rPr>
          <w:t>ociety</w:t>
        </w:r>
      </w:hyperlink>
      <w:r w:rsidRPr="00BC2E17">
        <w:t>.</w:t>
      </w:r>
    </w:p>
    <w:p w14:paraId="6082B3FD" w14:textId="5F07C830" w:rsidR="00BC2E17" w:rsidRDefault="001332CB" w:rsidP="00207F62">
      <w:r>
        <w:t xml:space="preserve">By </w:t>
      </w:r>
      <w:proofErr w:type="gramStart"/>
      <w:r>
        <w:t>being named</w:t>
      </w:r>
      <w:proofErr w:type="gramEnd"/>
      <w:r>
        <w:t xml:space="preserve"> to </w:t>
      </w:r>
      <w:r w:rsidRPr="001332CB">
        <w:t xml:space="preserve">the </w:t>
      </w:r>
      <w:r w:rsidR="00E31F25" w:rsidRPr="001332CB">
        <w:t xml:space="preserve">All-Washington </w:t>
      </w:r>
      <w:r w:rsidRPr="001332CB">
        <w:t>team</w:t>
      </w:r>
      <w:r w:rsidR="00BC2E17" w:rsidRPr="001332CB">
        <w:t xml:space="preserve">, </w:t>
      </w:r>
      <w:r w:rsidR="00A43561" w:rsidRPr="001332CB">
        <w:t>Ly</w:t>
      </w:r>
      <w:r w:rsidR="00BC2E17" w:rsidRPr="001332CB">
        <w:t xml:space="preserve"> </w:t>
      </w:r>
      <w:r w:rsidR="00BC2E17">
        <w:t xml:space="preserve">and </w:t>
      </w:r>
      <w:r w:rsidR="00A43561">
        <w:t>Saylor</w:t>
      </w:r>
      <w:r w:rsidR="00BC2E17">
        <w:t xml:space="preserve"> </w:t>
      </w:r>
      <w:r w:rsidR="00BC2E17" w:rsidRPr="00BC2E17">
        <w:t>have each earned $500 in scholarships: $250 given by KeyBank and $250 by the Highline College Foundation.</w:t>
      </w:r>
    </w:p>
    <w:p w14:paraId="148C796A" w14:textId="37E5EF70" w:rsidR="00BC2E17" w:rsidRPr="000679AA" w:rsidRDefault="000679AA" w:rsidP="00207F62">
      <w:r w:rsidRPr="000679AA">
        <w:t xml:space="preserve">“We are very proud of our All-Washington scholars. </w:t>
      </w:r>
      <w:r w:rsidRPr="00987B7F">
        <w:t>Both Phong and Valerie have</w:t>
      </w:r>
      <w:r w:rsidRPr="000679AA">
        <w:t xml:space="preserve"> had to overcome </w:t>
      </w:r>
      <w:proofErr w:type="gramStart"/>
      <w:r w:rsidRPr="000679AA">
        <w:t>a lot of</w:t>
      </w:r>
      <w:proofErr w:type="gramEnd"/>
      <w:r w:rsidRPr="000679AA">
        <w:t xml:space="preserve"> challenges along the way, but their curiosity and commitment to their academic goals have seen them through. Their achievements really are inspiring,”</w:t>
      </w:r>
      <w:r w:rsidR="00BC2E17" w:rsidRPr="000679AA">
        <w:t xml:space="preserve"> </w:t>
      </w:r>
      <w:r w:rsidRPr="000679AA">
        <w:t>says</w:t>
      </w:r>
      <w:r w:rsidR="00BC2E17" w:rsidRPr="000679AA">
        <w:t xml:space="preserve"> Dr. Teri Balkenende, history instructor and Phi Theta Kappa adviser at Highline.</w:t>
      </w:r>
    </w:p>
    <w:p w14:paraId="4FB96044" w14:textId="70CD7E46" w:rsidR="00E851F2" w:rsidRPr="00E851F2" w:rsidRDefault="00E851F2" w:rsidP="00E851F2">
      <w:r w:rsidRPr="00E851F2">
        <w:t>Phong Ly</w:t>
      </w:r>
      <w:r>
        <w:t xml:space="preserve">, 20, </w:t>
      </w:r>
      <w:r w:rsidR="00FC73E8">
        <w:t xml:space="preserve">maintains a </w:t>
      </w:r>
      <w:r w:rsidRPr="00E851F2">
        <w:t>4.0</w:t>
      </w:r>
      <w:r>
        <w:t xml:space="preserve"> GPA</w:t>
      </w:r>
      <w:r w:rsidR="00FC73E8">
        <w:t>.</w:t>
      </w:r>
    </w:p>
    <w:p w14:paraId="63A49B68" w14:textId="226B1F49" w:rsidR="00D528B8" w:rsidRDefault="00E851F2" w:rsidP="00E851F2">
      <w:r w:rsidRPr="00E851F2">
        <w:t xml:space="preserve">As an international student from a middle </w:t>
      </w:r>
      <w:r w:rsidR="00FF2BBD">
        <w:t>class family in Vietnam, Ly cho</w:t>
      </w:r>
      <w:r w:rsidRPr="00E851F2">
        <w:t xml:space="preserve">se Highline for its affordability. </w:t>
      </w:r>
      <w:r w:rsidR="00D528B8">
        <w:t>Cost was also a factor after a 2015 storm in his homeland</w:t>
      </w:r>
      <w:r w:rsidR="00FE364B">
        <w:t xml:space="preserve"> caused great damage to his family’s house</w:t>
      </w:r>
      <w:r w:rsidR="00D528B8">
        <w:t>.</w:t>
      </w:r>
    </w:p>
    <w:p w14:paraId="53669867" w14:textId="418FCA69" w:rsidR="00D528B8" w:rsidRDefault="00D528B8" w:rsidP="00E851F2">
      <w:r>
        <w:lastRenderedPageBreak/>
        <w:t>“My family almost lost everything in that storm. We have been living frugally for years in order to make up for the loss.”</w:t>
      </w:r>
    </w:p>
    <w:p w14:paraId="75625780" w14:textId="553818A6" w:rsidR="00C8221B" w:rsidRDefault="0057228B" w:rsidP="00E851F2">
      <w:r>
        <w:t>Ly also found Highline’s</w:t>
      </w:r>
      <w:r w:rsidR="00C8221B">
        <w:t xml:space="preserve"> small class size </w:t>
      </w:r>
      <w:r>
        <w:t>helpful</w:t>
      </w:r>
      <w:r w:rsidR="00C8221B">
        <w:t>, especially for interacting with faculty.</w:t>
      </w:r>
      <w:r w:rsidR="00D528B8">
        <w:t xml:space="preserve"> </w:t>
      </w:r>
      <w:r w:rsidR="00C8221B">
        <w:t>Ly built a solar-powered LED display over the course of two quarters.</w:t>
      </w:r>
    </w:p>
    <w:p w14:paraId="6EA05255" w14:textId="2700C57A" w:rsidR="00C8221B" w:rsidRDefault="00C8221B" w:rsidP="00E851F2">
      <w:r>
        <w:t xml:space="preserve">“I spent many evenings at the Physics lab with the help of my professor to build many prototypes, which I would not be able to do in a class of 300 to 400 </w:t>
      </w:r>
      <w:proofErr w:type="gramStart"/>
      <w:r>
        <w:t>students</w:t>
      </w:r>
      <w:proofErr w:type="gramEnd"/>
      <w:r>
        <w:t xml:space="preserve"> at large university.”</w:t>
      </w:r>
    </w:p>
    <w:p w14:paraId="0A50ADBC" w14:textId="77777777" w:rsidR="00FE364B" w:rsidRPr="00E851F2" w:rsidRDefault="00E851F2" w:rsidP="00FE364B">
      <w:r w:rsidRPr="00E851F2">
        <w:t xml:space="preserve">When he graduates in June, he will have earned associate degrees in both engineering and physics. </w:t>
      </w:r>
      <w:r w:rsidR="00FE364B" w:rsidRPr="00E851F2">
        <w:t>His goal is to become a computer engineer after studying at the University of Washington.</w:t>
      </w:r>
    </w:p>
    <w:p w14:paraId="7429866D" w14:textId="1F01F2DC" w:rsidR="00E851F2" w:rsidRPr="00E851F2" w:rsidRDefault="00E851F2" w:rsidP="00E851F2">
      <w:r w:rsidRPr="00E851F2">
        <w:t xml:space="preserve">Outside of the classroom, Ly volunteers with the </w:t>
      </w:r>
      <w:r w:rsidRPr="00A43561">
        <w:t>college’s PTK chapter</w:t>
      </w:r>
      <w:r w:rsidR="00FE364B">
        <w:t>,</w:t>
      </w:r>
      <w:r w:rsidRPr="00A43561">
        <w:t xml:space="preserve"> s</w:t>
      </w:r>
      <w:r w:rsidR="00FE364B">
        <w:t xml:space="preserve">erving as president. He </w:t>
      </w:r>
      <w:r w:rsidRPr="00E851F2">
        <w:t xml:space="preserve">headed up the </w:t>
      </w:r>
      <w:r w:rsidR="00FE364B">
        <w:t xml:space="preserve">chapter’s </w:t>
      </w:r>
      <w:r w:rsidRPr="00E851F2">
        <w:t>annual food drive</w:t>
      </w:r>
      <w:r w:rsidR="0057228B">
        <w:t xml:space="preserve"> this past fall</w:t>
      </w:r>
      <w:r w:rsidRPr="00E851F2">
        <w:t>.</w:t>
      </w:r>
      <w:r w:rsidR="00A43561">
        <w:t xml:space="preserve"> </w:t>
      </w:r>
      <w:r w:rsidRPr="00E851F2">
        <w:t xml:space="preserve">He also works as lead tutor in the </w:t>
      </w:r>
      <w:r w:rsidR="00FE364B">
        <w:t xml:space="preserve">college’s </w:t>
      </w:r>
      <w:r w:rsidRPr="00E851F2">
        <w:t xml:space="preserve">Math Resource Center and spends time taking care of an elderly relative. </w:t>
      </w:r>
    </w:p>
    <w:p w14:paraId="4764EF26" w14:textId="77777777" w:rsidR="00FC73E8" w:rsidRPr="00E851F2" w:rsidRDefault="00FC73E8" w:rsidP="00FC73E8">
      <w:r>
        <w:t xml:space="preserve">Ly </w:t>
      </w:r>
      <w:r w:rsidRPr="00E851F2">
        <w:t xml:space="preserve">currently </w:t>
      </w:r>
      <w:r>
        <w:t>lives</w:t>
      </w:r>
      <w:r w:rsidRPr="00E851F2">
        <w:t xml:space="preserve"> in Federal Way.</w:t>
      </w:r>
    </w:p>
    <w:p w14:paraId="53B96C6B" w14:textId="6422361B" w:rsidR="00FC73E8" w:rsidRPr="00015D5D" w:rsidRDefault="00FC73E8" w:rsidP="00FC73E8">
      <w:r w:rsidRPr="00015D5D">
        <w:t xml:space="preserve">For </w:t>
      </w:r>
      <w:r w:rsidR="00E851F2" w:rsidRPr="00015D5D">
        <w:t>Valerie Saylor</w:t>
      </w:r>
      <w:r w:rsidRPr="00015D5D">
        <w:t xml:space="preserve">, 37, the journey to college was long and challenging. </w:t>
      </w:r>
      <w:proofErr w:type="gramStart"/>
      <w:r w:rsidR="00015D5D">
        <w:t>But</w:t>
      </w:r>
      <w:proofErr w:type="gramEnd"/>
      <w:r w:rsidR="00015D5D">
        <w:t xml:space="preserve"> her passion for physical science stuck with her.</w:t>
      </w:r>
    </w:p>
    <w:p w14:paraId="55BA3658" w14:textId="77777777" w:rsidR="00015D5D" w:rsidRDefault="00E851F2" w:rsidP="00E851F2">
      <w:r w:rsidRPr="00015D5D">
        <w:t xml:space="preserve">Saylor struggled in high school, likely due to depression and ADHD, which went untreated until her late 20s. </w:t>
      </w:r>
    </w:p>
    <w:p w14:paraId="67E93540" w14:textId="4BB1E818" w:rsidR="00015D5D" w:rsidRDefault="00015D5D" w:rsidP="00E851F2">
      <w:r w:rsidRPr="00015D5D">
        <w:t xml:space="preserve">Saylor did not let </w:t>
      </w:r>
      <w:r>
        <w:t>her</w:t>
      </w:r>
      <w:r w:rsidRPr="00015D5D">
        <w:t xml:space="preserve"> diagnosis or financial </w:t>
      </w:r>
      <w:r w:rsidR="0057228B">
        <w:t>hardship</w:t>
      </w:r>
      <w:r w:rsidRPr="00015D5D">
        <w:t xml:space="preserve"> keep her from her educational dreams.</w:t>
      </w:r>
    </w:p>
    <w:p w14:paraId="4366C581" w14:textId="38A1CBED" w:rsidR="00FC73E8" w:rsidRPr="00015D5D" w:rsidRDefault="00E851F2" w:rsidP="00E851F2">
      <w:r w:rsidRPr="00015D5D">
        <w:t xml:space="preserve">When she enrolled part-time at Highline College in 2013, </w:t>
      </w:r>
      <w:r w:rsidR="00FC73E8" w:rsidRPr="00015D5D">
        <w:t>she</w:t>
      </w:r>
      <w:r w:rsidRPr="00015D5D">
        <w:t xml:space="preserve"> worked tirelessly to follow her lifelong goal</w:t>
      </w:r>
      <w:r w:rsidR="00FC73E8" w:rsidRPr="00015D5D">
        <w:t xml:space="preserve"> of studying </w:t>
      </w:r>
      <w:r w:rsidR="00015D5D" w:rsidRPr="00015D5D">
        <w:t>physics and astronomy</w:t>
      </w:r>
      <w:r w:rsidRPr="00015D5D">
        <w:t xml:space="preserve">. </w:t>
      </w:r>
    </w:p>
    <w:p w14:paraId="013EA00B" w14:textId="6B560806" w:rsidR="00FC73E8" w:rsidRPr="00015D5D" w:rsidRDefault="00FC73E8" w:rsidP="00E851F2">
      <w:r w:rsidRPr="00015D5D">
        <w:t>“These topics have been passions of mine since I was 14,” she says, “and they are what I’ve held to in my most challenging personal moments.”</w:t>
      </w:r>
    </w:p>
    <w:p w14:paraId="5EEACA3B" w14:textId="03593CE5" w:rsidR="00015D5D" w:rsidRPr="00015D5D" w:rsidRDefault="00015D5D" w:rsidP="00015D5D">
      <w:r w:rsidRPr="00015D5D">
        <w:t>She holds a 3.82 GPA, reflecting her hard work.</w:t>
      </w:r>
    </w:p>
    <w:p w14:paraId="62672B3A" w14:textId="5F64C913" w:rsidR="00BC1706" w:rsidRDefault="00FC73E8" w:rsidP="00FC73E8">
      <w:r w:rsidRPr="00015D5D">
        <w:t>Her volunteer efforts include serving as fellowship officer with the college’s PTK chapter</w:t>
      </w:r>
      <w:r w:rsidR="00BC1706">
        <w:t>,</w:t>
      </w:r>
      <w:r w:rsidR="00015D5D">
        <w:t xml:space="preserve"> where she organizes social events for the group</w:t>
      </w:r>
      <w:r w:rsidR="00BC1706">
        <w:t>, and, like Ly, she participated in the chapter’s annual food drive. She also helped educate Highline students on the problems faced by refugees through the chapter’s Refugee Simulation event.</w:t>
      </w:r>
    </w:p>
    <w:p w14:paraId="63A4CC87" w14:textId="4D872C45" w:rsidR="00E851F2" w:rsidRPr="00015D5D" w:rsidRDefault="00015D5D" w:rsidP="00E851F2">
      <w:r>
        <w:t>She</w:t>
      </w:r>
      <w:r w:rsidR="00E851F2" w:rsidRPr="00015D5D">
        <w:t xml:space="preserve"> plans to transfer to the University of Washington in the fall with the goal of earning a doctorate. </w:t>
      </w:r>
    </w:p>
    <w:p w14:paraId="38AB2E19" w14:textId="74C7FAA0" w:rsidR="00FC73E8" w:rsidRPr="00015D5D" w:rsidRDefault="00015D5D" w:rsidP="00E851F2">
      <w:r>
        <w:t>Saylor is a lifelong resident of Des Moines.</w:t>
      </w:r>
    </w:p>
    <w:p w14:paraId="7F19C437" w14:textId="77777777" w:rsidR="00BC2E17" w:rsidRDefault="00BC2E17" w:rsidP="00BC2E17">
      <w:r>
        <w:lastRenderedPageBreak/>
        <w:t xml:space="preserve">The </w:t>
      </w:r>
      <w:proofErr w:type="gramStart"/>
      <w:r>
        <w:t>All-Washington Academic Team program is sponsored by the State Board</w:t>
      </w:r>
      <w:proofErr w:type="gramEnd"/>
      <w:r>
        <w:t xml:space="preserve"> for Community and Technical Colleges, Washington Association of Community and Technical Colleges, Washington State Association of College Trustees and Phi Theta Kappa.</w:t>
      </w:r>
    </w:p>
    <w:p w14:paraId="5965E871" w14:textId="3590D4BB" w:rsidR="00BC2E17" w:rsidRPr="00941D2D" w:rsidRDefault="00BC2E17" w:rsidP="00BC2E17">
      <w:r>
        <w:t xml:space="preserve">For more information, visit South Puget Sound’s </w:t>
      </w:r>
      <w:hyperlink r:id="rId8" w:history="1">
        <w:r w:rsidRPr="00BC2E17">
          <w:rPr>
            <w:rStyle w:val="Hyperlink"/>
          </w:rPr>
          <w:t>All-Washington Academic Team page</w:t>
        </w:r>
      </w:hyperlink>
      <w:r>
        <w:t>.</w:t>
      </w:r>
    </w:p>
    <w:p w14:paraId="423E4210" w14:textId="77777777" w:rsidR="00207F62" w:rsidRDefault="00207F62" w:rsidP="003105F5">
      <w:pPr>
        <w:jc w:val="center"/>
      </w:pPr>
      <w:r>
        <w:t># # #</w:t>
      </w:r>
    </w:p>
    <w:p w14:paraId="6AE4CA7E" w14:textId="4167F3C5" w:rsidR="00207F62" w:rsidRDefault="00207F62" w:rsidP="00207F62">
      <w:pPr>
        <w:rPr>
          <w:b/>
        </w:rPr>
      </w:pPr>
      <w:r w:rsidRPr="003105F5">
        <w:rPr>
          <w:b/>
        </w:rPr>
        <w:t>Attachment</w:t>
      </w:r>
      <w:r w:rsidR="00BC2E17">
        <w:rPr>
          <w:b/>
        </w:rPr>
        <w:t>s</w:t>
      </w:r>
      <w:r w:rsidRPr="003105F5">
        <w:rPr>
          <w:b/>
        </w:rPr>
        <w:t xml:space="preserve">: </w:t>
      </w:r>
      <w:r w:rsidR="00BC2E17">
        <w:t xml:space="preserve">Photos of </w:t>
      </w:r>
      <w:r w:rsidR="0057228B" w:rsidRPr="00E851F2">
        <w:t>Phong Ly</w:t>
      </w:r>
      <w:r w:rsidR="00BC2E17">
        <w:t xml:space="preserve"> and </w:t>
      </w:r>
      <w:r w:rsidR="0057228B" w:rsidRPr="00015D5D">
        <w:t>Valerie Saylor</w:t>
      </w:r>
    </w:p>
    <w:p w14:paraId="19F08C41" w14:textId="77777777" w:rsidR="00FB35D8" w:rsidRPr="00BC1706" w:rsidRDefault="00FB35D8" w:rsidP="00BC1706">
      <w:pPr>
        <w:pStyle w:val="NoSpacing"/>
        <w:spacing w:afterAutospacing="0"/>
        <w:rPr>
          <w:b/>
        </w:rPr>
      </w:pPr>
      <w:r w:rsidRPr="00BC1706">
        <w:rPr>
          <w:b/>
        </w:rPr>
        <w:t>Links within this release:</w:t>
      </w:r>
    </w:p>
    <w:p w14:paraId="3C4158B4" w14:textId="01A63B71" w:rsidR="00FB35D8" w:rsidRDefault="00FB35D8" w:rsidP="00BC1706">
      <w:pPr>
        <w:pStyle w:val="NoSpacing"/>
        <w:spacing w:afterAutospacing="0"/>
      </w:pPr>
      <w:r>
        <w:t xml:space="preserve">— </w:t>
      </w:r>
      <w:r w:rsidR="00CB758E">
        <w:t>Phi Theta Kappa Honor S</w:t>
      </w:r>
      <w:r w:rsidR="0057228B" w:rsidRPr="0057228B">
        <w:t>ociety</w:t>
      </w:r>
      <w:r w:rsidR="0057228B">
        <w:t xml:space="preserve">: </w:t>
      </w:r>
      <w:hyperlink r:id="rId9" w:history="1">
        <w:r w:rsidR="0057228B" w:rsidRPr="00EB0C55">
          <w:rPr>
            <w:rStyle w:val="Hyperlink"/>
          </w:rPr>
          <w:t>http://www.ptk.org/default.aspx</w:t>
        </w:r>
      </w:hyperlink>
    </w:p>
    <w:p w14:paraId="31F4C8FC" w14:textId="2AC3D360" w:rsidR="00FB35D8" w:rsidRDefault="00FB35D8" w:rsidP="00FB35D8">
      <w:r>
        <w:t xml:space="preserve">— </w:t>
      </w:r>
      <w:r w:rsidR="00BC2E17">
        <w:t xml:space="preserve">South Puget Sound’s All-Washington Academic Team page: </w:t>
      </w:r>
      <w:hyperlink r:id="rId10" w:history="1">
        <w:r w:rsidR="00BC2E17" w:rsidRPr="00B714C8">
          <w:rPr>
            <w:rStyle w:val="Hyperlink"/>
          </w:rPr>
          <w:t>https://spscc.edu/allwa</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5D5D"/>
    <w:rsid w:val="000679AA"/>
    <w:rsid w:val="000941AD"/>
    <w:rsid w:val="001332CB"/>
    <w:rsid w:val="001F2DFC"/>
    <w:rsid w:val="00207F62"/>
    <w:rsid w:val="002F3370"/>
    <w:rsid w:val="00301488"/>
    <w:rsid w:val="003105F5"/>
    <w:rsid w:val="00472C2C"/>
    <w:rsid w:val="00542F4B"/>
    <w:rsid w:val="0057228B"/>
    <w:rsid w:val="005A1554"/>
    <w:rsid w:val="005D5CD4"/>
    <w:rsid w:val="006A2CF9"/>
    <w:rsid w:val="007070B7"/>
    <w:rsid w:val="00784114"/>
    <w:rsid w:val="00910E2D"/>
    <w:rsid w:val="00941D2D"/>
    <w:rsid w:val="00987B7F"/>
    <w:rsid w:val="00A35A01"/>
    <w:rsid w:val="00A43561"/>
    <w:rsid w:val="00A64122"/>
    <w:rsid w:val="00BA3AA0"/>
    <w:rsid w:val="00BC1706"/>
    <w:rsid w:val="00BC2E17"/>
    <w:rsid w:val="00BF3655"/>
    <w:rsid w:val="00C8221B"/>
    <w:rsid w:val="00C96668"/>
    <w:rsid w:val="00CB758E"/>
    <w:rsid w:val="00CF0D3E"/>
    <w:rsid w:val="00D528B8"/>
    <w:rsid w:val="00DA14B5"/>
    <w:rsid w:val="00DA7B5E"/>
    <w:rsid w:val="00DD6D79"/>
    <w:rsid w:val="00E27460"/>
    <w:rsid w:val="00E31F25"/>
    <w:rsid w:val="00E55664"/>
    <w:rsid w:val="00E851F2"/>
    <w:rsid w:val="00EF314D"/>
    <w:rsid w:val="00F30936"/>
    <w:rsid w:val="00FB35D8"/>
    <w:rsid w:val="00FC73E8"/>
    <w:rsid w:val="00FE364B"/>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auto-style2">
    <w:name w:val="auto-style2"/>
    <w:basedOn w:val="Normal"/>
    <w:link w:val="auto-style2Char"/>
    <w:rsid w:val="00BC2E17"/>
    <w:pPr>
      <w:tabs>
        <w:tab w:val="clear" w:pos="2160"/>
      </w:tabs>
    </w:pPr>
    <w:rPr>
      <w:rFonts w:eastAsia="Times New Roman" w:cs="Times New Roman"/>
    </w:rPr>
  </w:style>
  <w:style w:type="character" w:customStyle="1" w:styleId="auto-style2Char">
    <w:name w:val="auto-style2 Char"/>
    <w:basedOn w:val="DefaultParagraphFont"/>
    <w:link w:val="auto-style2"/>
    <w:rsid w:val="00BC2E17"/>
    <w:rPr>
      <w:rFonts w:ascii="Times New Roman" w:eastAsia="Times New Roman" w:hAnsi="Times New Roman" w:cs="Times New Roman"/>
    </w:rPr>
  </w:style>
  <w:style w:type="paragraph" w:styleId="NoSpacing">
    <w:name w:val="No Spacing"/>
    <w:uiPriority w:val="1"/>
    <w:qFormat/>
    <w:rsid w:val="00BC1706"/>
    <w:pPr>
      <w:tabs>
        <w:tab w:val="left" w:pos="2160"/>
      </w:tabs>
      <w:spacing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scc.edu/allwa" TargetMode="External"/><Relationship Id="rId3" Type="http://schemas.openxmlformats.org/officeDocument/2006/relationships/webSettings" Target="webSettings.xml"/><Relationship Id="rId7" Type="http://schemas.openxmlformats.org/officeDocument/2006/relationships/hyperlink" Target="http://www.ptk.org/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cantey@highline.edu" TargetMode="External"/><Relationship Id="rId11" Type="http://schemas.openxmlformats.org/officeDocument/2006/relationships/fontTable" Target="fontTable.xml"/><Relationship Id="rId5" Type="http://schemas.openxmlformats.org/officeDocument/2006/relationships/hyperlink" Target="mailto:tbalkenende@highline.edu" TargetMode="External"/><Relationship Id="rId10" Type="http://schemas.openxmlformats.org/officeDocument/2006/relationships/hyperlink" Target="https://spscc.edu/allwa" TargetMode="External"/><Relationship Id="rId4" Type="http://schemas.openxmlformats.org/officeDocument/2006/relationships/image" Target="media/image1.png"/><Relationship Id="rId9" Type="http://schemas.openxmlformats.org/officeDocument/2006/relationships/hyperlink" Target="http://www.ptk.org/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2018 Highline College All-Washington Academic Team</vt:lpstr>
    </vt:vector>
  </TitlesOfParts>
  <Company>Highline College</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Highline College All-Washington Academic Team</dc:title>
  <dc:subject>Media Release</dc:subject>
  <dc:creator>Kari Coglon Cantey</dc:creator>
  <cp:keywords/>
  <dc:description/>
  <cp:lastModifiedBy>Cantey, Kari</cp:lastModifiedBy>
  <cp:revision>2</cp:revision>
  <dcterms:created xsi:type="dcterms:W3CDTF">2018-03-27T16:33:00Z</dcterms:created>
  <dcterms:modified xsi:type="dcterms:W3CDTF">2018-03-27T16:33:00Z</dcterms:modified>
</cp:coreProperties>
</file>