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5AA1" w:rsidRDefault="00000000">
      <w:pPr>
        <w:widowControl w:val="0"/>
      </w:pPr>
      <w:r>
        <w:rPr>
          <w:rFonts w:ascii="Arial" w:eastAsia="Arial" w:hAnsi="Arial" w:cs="Arial"/>
          <w:b/>
          <w:noProof/>
          <w:sz w:val="44"/>
          <w:szCs w:val="44"/>
        </w:rPr>
        <w:drawing>
          <wp:inline distT="0" distB="0" distL="0" distR="0">
            <wp:extent cx="1699513" cy="558412"/>
            <wp:effectExtent l="0" t="0" r="0" b="0"/>
            <wp:docPr id="4"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rsidR="00E05AA1" w:rsidRDefault="00000000">
      <w:pPr>
        <w:widowControl w:val="0"/>
        <w:pBdr>
          <w:top w:val="nil"/>
          <w:left w:val="nil"/>
          <w:bottom w:val="single" w:sz="4" w:space="1" w:color="000000"/>
          <w:right w:val="nil"/>
          <w:between w:val="nil"/>
        </w:pBdr>
        <w:spacing w:after="280"/>
        <w:jc w:val="right"/>
        <w:rPr>
          <w:rFonts w:ascii="Arial" w:eastAsia="Arial" w:hAnsi="Arial" w:cs="Arial"/>
          <w:b/>
          <w:color w:val="000000"/>
          <w:sz w:val="44"/>
          <w:szCs w:val="44"/>
        </w:rPr>
      </w:pPr>
      <w:r>
        <w:rPr>
          <w:rFonts w:ascii="Arial" w:eastAsia="Arial" w:hAnsi="Arial" w:cs="Arial"/>
          <w:b/>
          <w:color w:val="000000"/>
          <w:sz w:val="44"/>
          <w:szCs w:val="44"/>
        </w:rPr>
        <w:t>MEDIA RELEASE</w:t>
      </w:r>
    </w:p>
    <w:p w:rsidR="00E05AA1" w:rsidRDefault="00000000">
      <w:pPr>
        <w:widowControl w:val="0"/>
      </w:pPr>
      <w:r>
        <w:rPr>
          <w:rFonts w:ascii="Arial" w:eastAsia="Arial" w:hAnsi="Arial" w:cs="Arial"/>
          <w:b/>
        </w:rPr>
        <w:t>FOR RELEASE:</w:t>
      </w:r>
      <w:r>
        <w:tab/>
        <w:t>Immediately</w:t>
      </w:r>
    </w:p>
    <w:p w:rsidR="00E05AA1" w:rsidRDefault="00000000">
      <w:pPr>
        <w:widowControl w:val="0"/>
      </w:pPr>
      <w:r>
        <w:rPr>
          <w:rFonts w:ascii="Arial" w:eastAsia="Arial" w:hAnsi="Arial" w:cs="Arial"/>
          <w:b/>
        </w:rPr>
        <w:t>DATE:</w:t>
      </w:r>
      <w:r>
        <w:tab/>
      </w:r>
      <w:r w:rsidR="00B879EB">
        <w:t>April 08</w:t>
      </w:r>
      <w:r>
        <w:t>, 2024</w:t>
      </w:r>
    </w:p>
    <w:p w:rsidR="00E05AA1" w:rsidRDefault="00000000">
      <w:pPr>
        <w:widowControl w:val="0"/>
        <w:spacing w:after="280"/>
      </w:pPr>
      <w:r>
        <w:rPr>
          <w:rFonts w:ascii="Arial" w:eastAsia="Arial" w:hAnsi="Arial" w:cs="Arial"/>
          <w:b/>
        </w:rPr>
        <w:t>CONTACT:</w:t>
      </w:r>
      <w:r>
        <w:tab/>
        <w:t xml:space="preserve">Jess Underwood: (206) 592-3393, </w:t>
      </w:r>
      <w:hyperlink r:id="rId7">
        <w:r>
          <w:rPr>
            <w:color w:val="1155CC"/>
            <w:u w:val="single"/>
          </w:rPr>
          <w:t>junderwood@highline.edu</w:t>
        </w:r>
      </w:hyperlink>
    </w:p>
    <w:p w:rsidR="00E05AA1" w:rsidRDefault="00000000">
      <w:pPr>
        <w:pStyle w:val="Heading1"/>
        <w:widowControl w:val="0"/>
      </w:pPr>
      <w:r>
        <w:t>Highline’s All-Washington Academic Team Announced</w:t>
      </w:r>
    </w:p>
    <w:p w:rsidR="00E05AA1" w:rsidRDefault="00000000">
      <w:pPr>
        <w:pStyle w:val="Heading2"/>
        <w:widowControl w:val="0"/>
      </w:pPr>
      <w:r>
        <w:t xml:space="preserve">Two Students Honored </w:t>
      </w:r>
      <w:r w:rsidR="00B879EB">
        <w:t>w</w:t>
      </w:r>
      <w:r>
        <w:t>ith State-Wide Recognition for Achievements</w:t>
      </w:r>
    </w:p>
    <w:p w:rsidR="00E05AA1" w:rsidRDefault="00E05AA1">
      <w:pPr>
        <w:widowControl w:val="0"/>
        <w:rPr>
          <w:color w:val="FF0000"/>
        </w:rPr>
      </w:pPr>
    </w:p>
    <w:p w:rsidR="00E05AA1" w:rsidRDefault="00000000">
      <w:pPr>
        <w:widowControl w:val="0"/>
        <w:rPr>
          <w:rFonts w:ascii="Arial" w:eastAsia="Arial" w:hAnsi="Arial" w:cs="Arial"/>
          <w:color w:val="444444"/>
          <w:sz w:val="23"/>
          <w:szCs w:val="23"/>
        </w:rPr>
      </w:pPr>
      <w:r>
        <w:t xml:space="preserve">DES MOINES, Wash. — </w:t>
      </w:r>
      <w:r>
        <w:rPr>
          <w:rFonts w:ascii="Arial" w:eastAsia="Arial" w:hAnsi="Arial" w:cs="Arial"/>
          <w:color w:val="444444"/>
          <w:sz w:val="23"/>
          <w:szCs w:val="23"/>
        </w:rPr>
        <w:t xml:space="preserve">Dedication to community and helping others has earned two Highline College students a place on the </w:t>
      </w:r>
      <w:hyperlink r:id="rId8">
        <w:r>
          <w:rPr>
            <w:rFonts w:ascii="Arial" w:eastAsia="Arial" w:hAnsi="Arial" w:cs="Arial"/>
            <w:color w:val="0E5F7C"/>
            <w:sz w:val="23"/>
            <w:szCs w:val="23"/>
          </w:rPr>
          <w:t>All-Washington Academic Team</w:t>
        </w:r>
      </w:hyperlink>
      <w:r>
        <w:rPr>
          <w:rFonts w:ascii="Arial" w:eastAsia="Arial" w:hAnsi="Arial" w:cs="Arial"/>
          <w:color w:val="444444"/>
          <w:sz w:val="23"/>
          <w:szCs w:val="23"/>
        </w:rPr>
        <w:t>.</w:t>
      </w:r>
    </w:p>
    <w:p w:rsidR="00E05AA1" w:rsidRDefault="00000000">
      <w:pPr>
        <w:widowControl w:val="0"/>
        <w:shd w:val="clear" w:color="auto" w:fill="FFFFFF"/>
        <w:spacing w:after="300"/>
        <w:rPr>
          <w:rFonts w:ascii="Arial" w:eastAsia="Arial" w:hAnsi="Arial" w:cs="Arial"/>
          <w:color w:val="444444"/>
          <w:sz w:val="23"/>
          <w:szCs w:val="23"/>
        </w:rPr>
      </w:pPr>
      <w:r>
        <w:rPr>
          <w:rFonts w:ascii="Arial" w:eastAsia="Arial" w:hAnsi="Arial" w:cs="Arial"/>
          <w:color w:val="444444"/>
          <w:sz w:val="23"/>
          <w:szCs w:val="23"/>
        </w:rPr>
        <w:t xml:space="preserve">Grace </w:t>
      </w:r>
      <w:proofErr w:type="spellStart"/>
      <w:r>
        <w:rPr>
          <w:rFonts w:ascii="Arial" w:eastAsia="Arial" w:hAnsi="Arial" w:cs="Arial"/>
          <w:color w:val="444444"/>
          <w:sz w:val="23"/>
          <w:szCs w:val="23"/>
        </w:rPr>
        <w:t>Thykkuttathil</w:t>
      </w:r>
      <w:proofErr w:type="spellEnd"/>
      <w:r>
        <w:rPr>
          <w:rFonts w:ascii="Arial" w:eastAsia="Arial" w:hAnsi="Arial" w:cs="Arial"/>
          <w:color w:val="444444"/>
          <w:sz w:val="23"/>
          <w:szCs w:val="23"/>
        </w:rPr>
        <w:t xml:space="preserve"> and Maureen </w:t>
      </w:r>
      <w:proofErr w:type="spellStart"/>
      <w:r>
        <w:rPr>
          <w:rFonts w:ascii="Arial" w:eastAsia="Arial" w:hAnsi="Arial" w:cs="Arial"/>
          <w:color w:val="444444"/>
          <w:sz w:val="23"/>
          <w:szCs w:val="23"/>
        </w:rPr>
        <w:t>Ondatto</w:t>
      </w:r>
      <w:proofErr w:type="spellEnd"/>
      <w:r>
        <w:rPr>
          <w:rFonts w:ascii="Arial" w:eastAsia="Arial" w:hAnsi="Arial" w:cs="Arial"/>
          <w:color w:val="444444"/>
          <w:sz w:val="23"/>
          <w:szCs w:val="23"/>
        </w:rPr>
        <w:t xml:space="preserve"> have both received $500 for their efforts, with $250 given by KeyBank and $250 by the Highline College Foundation.</w:t>
      </w:r>
    </w:p>
    <w:p w:rsidR="00E05AA1" w:rsidRDefault="00000000">
      <w:pPr>
        <w:widowControl w:val="0"/>
        <w:shd w:val="clear" w:color="auto" w:fill="FFFFFF"/>
        <w:spacing w:after="300"/>
        <w:rPr>
          <w:rFonts w:ascii="Arial" w:eastAsia="Arial" w:hAnsi="Arial" w:cs="Arial"/>
          <w:color w:val="444444"/>
          <w:sz w:val="23"/>
          <w:szCs w:val="23"/>
        </w:rPr>
      </w:pPr>
      <w:r>
        <w:rPr>
          <w:rFonts w:ascii="Arial" w:eastAsia="Arial" w:hAnsi="Arial" w:cs="Arial"/>
          <w:color w:val="444444"/>
          <w:sz w:val="23"/>
          <w:szCs w:val="23"/>
        </w:rPr>
        <w:t xml:space="preserve">The two students and other top scholars from the state’s 34 community and technical colleges will be recognized during the April 25 </w:t>
      </w:r>
      <w:hyperlink r:id="rId9">
        <w:r>
          <w:rPr>
            <w:rFonts w:ascii="Arial" w:eastAsia="Arial" w:hAnsi="Arial" w:cs="Arial"/>
            <w:color w:val="0E5F7C"/>
            <w:sz w:val="23"/>
            <w:szCs w:val="23"/>
          </w:rPr>
          <w:t>awards ceremony</w:t>
        </w:r>
      </w:hyperlink>
      <w:r>
        <w:rPr>
          <w:rFonts w:ascii="Arial" w:eastAsia="Arial" w:hAnsi="Arial" w:cs="Arial"/>
          <w:color w:val="444444"/>
          <w:sz w:val="23"/>
          <w:szCs w:val="23"/>
        </w:rPr>
        <w:t xml:space="preserve"> at South Puget Sound Community College.</w:t>
      </w:r>
    </w:p>
    <w:p w:rsidR="00E05AA1" w:rsidRDefault="00000000">
      <w:pPr>
        <w:widowControl w:val="0"/>
        <w:shd w:val="clear" w:color="auto" w:fill="FFFFFF"/>
        <w:spacing w:after="300"/>
        <w:rPr>
          <w:rFonts w:ascii="Arial" w:eastAsia="Arial" w:hAnsi="Arial" w:cs="Arial"/>
          <w:color w:val="444444"/>
          <w:sz w:val="23"/>
          <w:szCs w:val="23"/>
        </w:rPr>
      </w:pPr>
      <w:r>
        <w:rPr>
          <w:rFonts w:ascii="Arial" w:eastAsia="Arial" w:hAnsi="Arial" w:cs="Arial"/>
          <w:color w:val="444444"/>
          <w:sz w:val="23"/>
          <w:szCs w:val="23"/>
        </w:rPr>
        <w:t xml:space="preserve">Each college can nominate up to four students. To qualify, students must apply for recognition and be members of </w:t>
      </w:r>
      <w:hyperlink r:id="rId10">
        <w:r>
          <w:rPr>
            <w:rFonts w:ascii="Arial" w:eastAsia="Arial" w:hAnsi="Arial" w:cs="Arial"/>
            <w:color w:val="0E5F7C"/>
            <w:sz w:val="23"/>
            <w:szCs w:val="23"/>
          </w:rPr>
          <w:t>Phi Theta Kappa Honor Society</w:t>
        </w:r>
      </w:hyperlink>
      <w:r>
        <w:rPr>
          <w:rFonts w:ascii="Arial" w:eastAsia="Arial" w:hAnsi="Arial" w:cs="Arial"/>
          <w:color w:val="444444"/>
          <w:sz w:val="23"/>
          <w:szCs w:val="23"/>
        </w:rPr>
        <w:t xml:space="preserve">, the international honor society of two-year colleges. </w:t>
      </w:r>
      <w:hyperlink r:id="rId11">
        <w:r>
          <w:rPr>
            <w:rFonts w:ascii="Arial" w:eastAsia="Arial" w:hAnsi="Arial" w:cs="Arial"/>
            <w:color w:val="0E5F7C"/>
            <w:sz w:val="23"/>
            <w:szCs w:val="23"/>
          </w:rPr>
          <w:t>Pi Sigma</w:t>
        </w:r>
      </w:hyperlink>
      <w:r>
        <w:rPr>
          <w:rFonts w:ascii="Arial" w:eastAsia="Arial" w:hAnsi="Arial" w:cs="Arial"/>
          <w:color w:val="444444"/>
          <w:sz w:val="23"/>
          <w:szCs w:val="23"/>
        </w:rPr>
        <w:t xml:space="preserve"> is Phi Theta Kappa’s Highline chapter.</w:t>
      </w:r>
    </w:p>
    <w:p w:rsidR="00E05AA1" w:rsidRDefault="00000000">
      <w:pPr>
        <w:pStyle w:val="Heading3"/>
        <w:keepNext w:val="0"/>
        <w:keepLines w:val="0"/>
        <w:widowControl w:val="0"/>
        <w:shd w:val="clear" w:color="auto" w:fill="FFFFFF"/>
        <w:spacing w:before="260" w:after="60" w:line="278" w:lineRule="auto"/>
        <w:rPr>
          <w:rFonts w:ascii="Arial" w:eastAsia="Arial" w:hAnsi="Arial" w:cs="Arial"/>
          <w:b w:val="0"/>
          <w:color w:val="2A465E"/>
          <w:sz w:val="33"/>
          <w:szCs w:val="33"/>
        </w:rPr>
      </w:pPr>
      <w:bookmarkStart w:id="0" w:name="_heading=h.hw2ny3u27ky4" w:colFirst="0" w:colLast="0"/>
      <w:bookmarkEnd w:id="0"/>
      <w:r>
        <w:rPr>
          <w:rFonts w:ascii="Arial" w:eastAsia="Arial" w:hAnsi="Arial" w:cs="Arial"/>
          <w:b w:val="0"/>
          <w:color w:val="2A465E"/>
          <w:sz w:val="33"/>
          <w:szCs w:val="33"/>
        </w:rPr>
        <w:t xml:space="preserve">Grace </w:t>
      </w:r>
      <w:proofErr w:type="spellStart"/>
      <w:r>
        <w:rPr>
          <w:rFonts w:ascii="Arial" w:eastAsia="Arial" w:hAnsi="Arial" w:cs="Arial"/>
          <w:b w:val="0"/>
          <w:color w:val="2A465E"/>
          <w:sz w:val="33"/>
          <w:szCs w:val="33"/>
        </w:rPr>
        <w:t>Thykkuttathil</w:t>
      </w:r>
      <w:proofErr w:type="spellEnd"/>
    </w:p>
    <w:p w:rsidR="00E05AA1" w:rsidRDefault="00000000">
      <w:pPr>
        <w:widowControl w:val="0"/>
        <w:shd w:val="clear" w:color="auto" w:fill="FFFFFF"/>
        <w:spacing w:after="300"/>
        <w:rPr>
          <w:rFonts w:ascii="Arial" w:eastAsia="Arial" w:hAnsi="Arial" w:cs="Arial"/>
          <w:color w:val="444444"/>
          <w:sz w:val="23"/>
          <w:szCs w:val="23"/>
        </w:rPr>
      </w:pPr>
      <w:r>
        <w:rPr>
          <w:rFonts w:ascii="Arial" w:eastAsia="Arial" w:hAnsi="Arial" w:cs="Arial"/>
          <w:color w:val="444444"/>
          <w:sz w:val="23"/>
          <w:szCs w:val="23"/>
        </w:rPr>
        <w:t xml:space="preserve">Grace </w:t>
      </w:r>
      <w:proofErr w:type="spellStart"/>
      <w:r>
        <w:rPr>
          <w:rFonts w:ascii="Arial" w:eastAsia="Arial" w:hAnsi="Arial" w:cs="Arial"/>
          <w:color w:val="444444"/>
          <w:sz w:val="23"/>
          <w:szCs w:val="23"/>
        </w:rPr>
        <w:t>Thykkuttathil</w:t>
      </w:r>
      <w:proofErr w:type="spellEnd"/>
      <w:r>
        <w:rPr>
          <w:rFonts w:ascii="Arial" w:eastAsia="Arial" w:hAnsi="Arial" w:cs="Arial"/>
          <w:color w:val="444444"/>
          <w:sz w:val="23"/>
          <w:szCs w:val="23"/>
        </w:rPr>
        <w:t xml:space="preserve">, a 17-year-old Federal Way resident, will be graduating with an associate degree this summer. They attend both high school and college through Highline’s </w:t>
      </w:r>
      <w:hyperlink r:id="rId12">
        <w:r>
          <w:rPr>
            <w:rFonts w:ascii="Arial" w:eastAsia="Arial" w:hAnsi="Arial" w:cs="Arial"/>
            <w:color w:val="0E5F7C"/>
            <w:sz w:val="23"/>
            <w:szCs w:val="23"/>
          </w:rPr>
          <w:t>Running Start program</w:t>
        </w:r>
      </w:hyperlink>
      <w:r>
        <w:rPr>
          <w:rFonts w:ascii="Arial" w:eastAsia="Arial" w:hAnsi="Arial" w:cs="Arial"/>
          <w:color w:val="444444"/>
          <w:sz w:val="23"/>
          <w:szCs w:val="23"/>
        </w:rPr>
        <w:t xml:space="preserve">. Upon graduation, </w:t>
      </w:r>
      <w:proofErr w:type="spellStart"/>
      <w:r>
        <w:rPr>
          <w:rFonts w:ascii="Arial" w:eastAsia="Arial" w:hAnsi="Arial" w:cs="Arial"/>
          <w:color w:val="444444"/>
          <w:sz w:val="23"/>
          <w:szCs w:val="23"/>
        </w:rPr>
        <w:t>Thykkuttathil</w:t>
      </w:r>
      <w:proofErr w:type="spellEnd"/>
      <w:r>
        <w:rPr>
          <w:rFonts w:ascii="Arial" w:eastAsia="Arial" w:hAnsi="Arial" w:cs="Arial"/>
          <w:color w:val="444444"/>
          <w:sz w:val="23"/>
          <w:szCs w:val="23"/>
        </w:rPr>
        <w:t xml:space="preserve"> intends to transfer to the University of Washington to pursue a bachelor’s degree in communications.</w:t>
      </w:r>
    </w:p>
    <w:p w:rsidR="00E05AA1" w:rsidRDefault="00000000">
      <w:pPr>
        <w:widowControl w:val="0"/>
        <w:shd w:val="clear" w:color="auto" w:fill="FFFFFF"/>
        <w:spacing w:after="300"/>
        <w:rPr>
          <w:rFonts w:ascii="Arial" w:eastAsia="Arial" w:hAnsi="Arial" w:cs="Arial"/>
          <w:color w:val="444444"/>
          <w:sz w:val="23"/>
          <w:szCs w:val="23"/>
        </w:rPr>
      </w:pPr>
      <w:r>
        <w:rPr>
          <w:rFonts w:ascii="Arial" w:eastAsia="Arial" w:hAnsi="Arial" w:cs="Arial"/>
          <w:color w:val="444444"/>
          <w:sz w:val="23"/>
          <w:szCs w:val="23"/>
        </w:rPr>
        <w:t>“I am deeply passionate about social justice and advancing the rights of the disenfranchised. As a BIPOC, Queer, neurodivergent youth, I have first-hand experience with the ways that minority groups are systemically harmed in our local community”, they said.</w:t>
      </w:r>
    </w:p>
    <w:p w:rsidR="00E05AA1" w:rsidRDefault="00000000">
      <w:pPr>
        <w:widowControl w:val="0"/>
        <w:shd w:val="clear" w:color="auto" w:fill="FFFFFF"/>
        <w:spacing w:after="300"/>
        <w:rPr>
          <w:rFonts w:ascii="Arial" w:eastAsia="Arial" w:hAnsi="Arial" w:cs="Arial"/>
          <w:color w:val="444444"/>
          <w:sz w:val="23"/>
          <w:szCs w:val="23"/>
        </w:rPr>
      </w:pPr>
      <w:r>
        <w:rPr>
          <w:rFonts w:ascii="Arial" w:eastAsia="Arial" w:hAnsi="Arial" w:cs="Arial"/>
          <w:color w:val="444444"/>
          <w:sz w:val="23"/>
          <w:szCs w:val="23"/>
        </w:rPr>
        <w:t xml:space="preserve">With this in mind, during their sophomore year </w:t>
      </w:r>
      <w:proofErr w:type="spellStart"/>
      <w:r>
        <w:rPr>
          <w:rFonts w:ascii="Arial" w:eastAsia="Arial" w:hAnsi="Arial" w:cs="Arial"/>
          <w:color w:val="444444"/>
          <w:sz w:val="23"/>
          <w:szCs w:val="23"/>
        </w:rPr>
        <w:t>Thykkuttathil</w:t>
      </w:r>
      <w:proofErr w:type="spellEnd"/>
      <w:r>
        <w:rPr>
          <w:rFonts w:ascii="Arial" w:eastAsia="Arial" w:hAnsi="Arial" w:cs="Arial"/>
          <w:color w:val="444444"/>
          <w:sz w:val="23"/>
          <w:szCs w:val="23"/>
        </w:rPr>
        <w:t xml:space="preserve"> initiated a group at their school called the Gay-Straight Alliance. The aim of the group was to create a safe, supportive </w:t>
      </w:r>
      <w:r>
        <w:rPr>
          <w:rFonts w:ascii="Arial" w:eastAsia="Arial" w:hAnsi="Arial" w:cs="Arial"/>
          <w:color w:val="444444"/>
          <w:sz w:val="23"/>
          <w:szCs w:val="23"/>
        </w:rPr>
        <w:lastRenderedPageBreak/>
        <w:t>space for other queer teens experiencing harmful language being directed at them.</w:t>
      </w:r>
    </w:p>
    <w:p w:rsidR="00E05AA1" w:rsidRDefault="00000000">
      <w:pPr>
        <w:widowControl w:val="0"/>
        <w:shd w:val="clear" w:color="auto" w:fill="FFFFFF"/>
        <w:spacing w:after="300"/>
        <w:rPr>
          <w:rFonts w:ascii="Arial" w:eastAsia="Arial" w:hAnsi="Arial" w:cs="Arial"/>
          <w:color w:val="444444"/>
          <w:sz w:val="23"/>
          <w:szCs w:val="23"/>
        </w:rPr>
      </w:pPr>
      <w:proofErr w:type="spellStart"/>
      <w:r>
        <w:rPr>
          <w:rFonts w:ascii="Arial" w:eastAsia="Arial" w:hAnsi="Arial" w:cs="Arial"/>
          <w:color w:val="444444"/>
          <w:sz w:val="23"/>
          <w:szCs w:val="23"/>
        </w:rPr>
        <w:t>Thykkuttathil’s</w:t>
      </w:r>
      <w:proofErr w:type="spellEnd"/>
      <w:r>
        <w:rPr>
          <w:rFonts w:ascii="Arial" w:eastAsia="Arial" w:hAnsi="Arial" w:cs="Arial"/>
          <w:color w:val="444444"/>
          <w:sz w:val="23"/>
          <w:szCs w:val="23"/>
        </w:rPr>
        <w:t xml:space="preserve"> ultimate goal is to extend their impact by supporting diversity, equity and inclusion efforts in the community.</w:t>
      </w:r>
    </w:p>
    <w:p w:rsidR="00E05AA1" w:rsidRDefault="00E05AA1">
      <w:pPr>
        <w:pStyle w:val="Heading3"/>
        <w:keepNext w:val="0"/>
        <w:keepLines w:val="0"/>
        <w:widowControl w:val="0"/>
        <w:shd w:val="clear" w:color="auto" w:fill="FFFFFF"/>
        <w:spacing w:before="260" w:after="60" w:line="278" w:lineRule="auto"/>
        <w:rPr>
          <w:rFonts w:ascii="Arial" w:eastAsia="Arial" w:hAnsi="Arial" w:cs="Arial"/>
          <w:b w:val="0"/>
          <w:color w:val="2A465E"/>
          <w:sz w:val="33"/>
          <w:szCs w:val="33"/>
        </w:rPr>
      </w:pPr>
      <w:bookmarkStart w:id="1" w:name="_heading=h.k94xmlkvusao" w:colFirst="0" w:colLast="0"/>
      <w:bookmarkEnd w:id="1"/>
    </w:p>
    <w:p w:rsidR="00E05AA1" w:rsidRDefault="00000000">
      <w:pPr>
        <w:pStyle w:val="Heading3"/>
        <w:keepNext w:val="0"/>
        <w:keepLines w:val="0"/>
        <w:widowControl w:val="0"/>
        <w:shd w:val="clear" w:color="auto" w:fill="FFFFFF"/>
        <w:spacing w:before="260" w:after="60" w:line="278" w:lineRule="auto"/>
        <w:rPr>
          <w:rFonts w:ascii="Arial" w:eastAsia="Arial" w:hAnsi="Arial" w:cs="Arial"/>
          <w:b w:val="0"/>
          <w:color w:val="2A465E"/>
          <w:sz w:val="33"/>
          <w:szCs w:val="33"/>
        </w:rPr>
      </w:pPr>
      <w:bookmarkStart w:id="2" w:name="_heading=h.9bf7c5ax6an9" w:colFirst="0" w:colLast="0"/>
      <w:bookmarkEnd w:id="2"/>
      <w:r>
        <w:rPr>
          <w:rFonts w:ascii="Arial" w:eastAsia="Arial" w:hAnsi="Arial" w:cs="Arial"/>
          <w:b w:val="0"/>
          <w:color w:val="2A465E"/>
          <w:sz w:val="33"/>
          <w:szCs w:val="33"/>
        </w:rPr>
        <w:t xml:space="preserve">Maureen </w:t>
      </w:r>
      <w:proofErr w:type="spellStart"/>
      <w:r>
        <w:rPr>
          <w:rFonts w:ascii="Arial" w:eastAsia="Arial" w:hAnsi="Arial" w:cs="Arial"/>
          <w:b w:val="0"/>
          <w:color w:val="2A465E"/>
          <w:sz w:val="33"/>
          <w:szCs w:val="33"/>
        </w:rPr>
        <w:t>Ondatto</w:t>
      </w:r>
      <w:proofErr w:type="spellEnd"/>
    </w:p>
    <w:p w:rsidR="00E05AA1" w:rsidRDefault="00000000">
      <w:pPr>
        <w:widowControl w:val="0"/>
        <w:shd w:val="clear" w:color="auto" w:fill="FFFFFF"/>
        <w:spacing w:after="300"/>
        <w:rPr>
          <w:rFonts w:ascii="Arial" w:eastAsia="Arial" w:hAnsi="Arial" w:cs="Arial"/>
          <w:color w:val="444444"/>
          <w:sz w:val="23"/>
          <w:szCs w:val="23"/>
        </w:rPr>
      </w:pPr>
      <w:proofErr w:type="spellStart"/>
      <w:r>
        <w:rPr>
          <w:rFonts w:ascii="Arial" w:eastAsia="Arial" w:hAnsi="Arial" w:cs="Arial"/>
          <w:color w:val="444444"/>
          <w:sz w:val="23"/>
          <w:szCs w:val="23"/>
        </w:rPr>
        <w:t>Seatac</w:t>
      </w:r>
      <w:proofErr w:type="spellEnd"/>
      <w:r>
        <w:rPr>
          <w:rFonts w:ascii="Arial" w:eastAsia="Arial" w:hAnsi="Arial" w:cs="Arial"/>
          <w:color w:val="444444"/>
          <w:sz w:val="23"/>
          <w:szCs w:val="23"/>
        </w:rPr>
        <w:t xml:space="preserve"> resident, Maureen </w:t>
      </w:r>
      <w:proofErr w:type="spellStart"/>
      <w:r>
        <w:rPr>
          <w:rFonts w:ascii="Arial" w:eastAsia="Arial" w:hAnsi="Arial" w:cs="Arial"/>
          <w:color w:val="444444"/>
          <w:sz w:val="23"/>
          <w:szCs w:val="23"/>
        </w:rPr>
        <w:t>Ondatto</w:t>
      </w:r>
      <w:proofErr w:type="spellEnd"/>
      <w:r>
        <w:rPr>
          <w:rFonts w:ascii="Arial" w:eastAsia="Arial" w:hAnsi="Arial" w:cs="Arial"/>
          <w:color w:val="444444"/>
          <w:sz w:val="23"/>
          <w:szCs w:val="23"/>
        </w:rPr>
        <w:t xml:space="preserve">, is studying full-time at Highline College to achieve an associate degree in pre-nursing. </w:t>
      </w:r>
      <w:proofErr w:type="spellStart"/>
      <w:r>
        <w:rPr>
          <w:rFonts w:ascii="Arial" w:eastAsia="Arial" w:hAnsi="Arial" w:cs="Arial"/>
          <w:color w:val="444444"/>
          <w:sz w:val="23"/>
          <w:szCs w:val="23"/>
        </w:rPr>
        <w:t>Ondatto’s</w:t>
      </w:r>
      <w:proofErr w:type="spellEnd"/>
      <w:r>
        <w:rPr>
          <w:rFonts w:ascii="Arial" w:eastAsia="Arial" w:hAnsi="Arial" w:cs="Arial"/>
          <w:color w:val="444444"/>
          <w:sz w:val="23"/>
          <w:szCs w:val="23"/>
        </w:rPr>
        <w:t xml:space="preserve"> determination to succeed is fueled by her experience in coming to the US, from Africa, to pursue her education.</w:t>
      </w:r>
    </w:p>
    <w:p w:rsidR="00E05AA1" w:rsidRDefault="00000000">
      <w:pPr>
        <w:widowControl w:val="0"/>
        <w:shd w:val="clear" w:color="auto" w:fill="FFFFFF"/>
        <w:spacing w:after="300"/>
        <w:rPr>
          <w:rFonts w:ascii="Arial" w:eastAsia="Arial" w:hAnsi="Arial" w:cs="Arial"/>
          <w:color w:val="444444"/>
          <w:sz w:val="23"/>
          <w:szCs w:val="23"/>
        </w:rPr>
      </w:pPr>
      <w:r>
        <w:rPr>
          <w:rFonts w:ascii="Arial" w:eastAsia="Arial" w:hAnsi="Arial" w:cs="Arial"/>
          <w:color w:val="444444"/>
          <w:sz w:val="23"/>
          <w:szCs w:val="23"/>
        </w:rPr>
        <w:t>The 45-year-old sees systematic racism as being the most significant issue affecting her community. Its far-reaching impact needs a holistic approach, she says, with education being at the heart of the solution.</w:t>
      </w:r>
    </w:p>
    <w:p w:rsidR="00E05AA1" w:rsidRDefault="00000000">
      <w:pPr>
        <w:widowControl w:val="0"/>
        <w:shd w:val="clear" w:color="auto" w:fill="FFFFFF"/>
        <w:spacing w:after="300"/>
        <w:rPr>
          <w:rFonts w:ascii="Arial" w:eastAsia="Arial" w:hAnsi="Arial" w:cs="Arial"/>
          <w:color w:val="444444"/>
          <w:sz w:val="23"/>
          <w:szCs w:val="23"/>
        </w:rPr>
      </w:pPr>
      <w:r>
        <w:rPr>
          <w:rFonts w:ascii="Arial" w:eastAsia="Arial" w:hAnsi="Arial" w:cs="Arial"/>
          <w:color w:val="444444"/>
          <w:sz w:val="23"/>
          <w:szCs w:val="23"/>
        </w:rPr>
        <w:t>“We need to create an educational environment where open conversations about racial issues are encouraged, challenging biases and prejudices that persist,” she declared.</w:t>
      </w:r>
    </w:p>
    <w:p w:rsidR="00E05AA1" w:rsidRDefault="00000000">
      <w:pPr>
        <w:widowControl w:val="0"/>
        <w:shd w:val="clear" w:color="auto" w:fill="FFFFFF"/>
        <w:spacing w:after="300"/>
        <w:rPr>
          <w:rFonts w:ascii="Arial" w:eastAsia="Arial" w:hAnsi="Arial" w:cs="Arial"/>
          <w:color w:val="444444"/>
          <w:sz w:val="23"/>
          <w:szCs w:val="23"/>
        </w:rPr>
      </w:pPr>
      <w:r>
        <w:rPr>
          <w:rFonts w:ascii="Arial" w:eastAsia="Arial" w:hAnsi="Arial" w:cs="Arial"/>
          <w:color w:val="444444"/>
          <w:sz w:val="23"/>
          <w:szCs w:val="23"/>
        </w:rPr>
        <w:t xml:space="preserve">Mental health is another area that </w:t>
      </w:r>
      <w:proofErr w:type="spellStart"/>
      <w:r>
        <w:rPr>
          <w:rFonts w:ascii="Arial" w:eastAsia="Arial" w:hAnsi="Arial" w:cs="Arial"/>
          <w:color w:val="444444"/>
          <w:sz w:val="23"/>
          <w:szCs w:val="23"/>
        </w:rPr>
        <w:t>Ondatto</w:t>
      </w:r>
      <w:proofErr w:type="spellEnd"/>
      <w:r>
        <w:rPr>
          <w:rFonts w:ascii="Arial" w:eastAsia="Arial" w:hAnsi="Arial" w:cs="Arial"/>
          <w:color w:val="444444"/>
          <w:sz w:val="23"/>
          <w:szCs w:val="23"/>
        </w:rPr>
        <w:t xml:space="preserve"> is interested in, demonstrated by her work within the </w:t>
      </w:r>
      <w:proofErr w:type="spellStart"/>
      <w:r>
        <w:rPr>
          <w:rFonts w:ascii="Arial" w:eastAsia="Arial" w:hAnsi="Arial" w:cs="Arial"/>
          <w:color w:val="444444"/>
          <w:sz w:val="23"/>
          <w:szCs w:val="23"/>
        </w:rPr>
        <w:t>TRiO</w:t>
      </w:r>
      <w:proofErr w:type="spellEnd"/>
      <w:r>
        <w:rPr>
          <w:rFonts w:ascii="Arial" w:eastAsia="Arial" w:hAnsi="Arial" w:cs="Arial"/>
          <w:color w:val="444444"/>
          <w:sz w:val="23"/>
          <w:szCs w:val="23"/>
        </w:rPr>
        <w:t xml:space="preserve"> program at Highline College. There, she initiated campaigns to grow awareness of mental health challenges for students who are low-income, undocumented or with disabilities. </w:t>
      </w:r>
      <w:proofErr w:type="spellStart"/>
      <w:r>
        <w:rPr>
          <w:rFonts w:ascii="Arial" w:eastAsia="Arial" w:hAnsi="Arial" w:cs="Arial"/>
          <w:color w:val="444444"/>
          <w:sz w:val="23"/>
          <w:szCs w:val="23"/>
        </w:rPr>
        <w:t>Ondatto</w:t>
      </w:r>
      <w:proofErr w:type="spellEnd"/>
      <w:r>
        <w:rPr>
          <w:rFonts w:ascii="Arial" w:eastAsia="Arial" w:hAnsi="Arial" w:cs="Arial"/>
          <w:color w:val="444444"/>
          <w:sz w:val="23"/>
          <w:szCs w:val="23"/>
        </w:rPr>
        <w:t xml:space="preserve"> says the group was able to reduce stigma and provide essential support.</w:t>
      </w:r>
    </w:p>
    <w:p w:rsidR="00E05AA1" w:rsidRDefault="00000000">
      <w:pPr>
        <w:widowControl w:val="0"/>
        <w:shd w:val="clear" w:color="auto" w:fill="FFFFFF"/>
        <w:spacing w:after="300"/>
      </w:pPr>
      <w:bookmarkStart w:id="3" w:name="_heading=h.gjdgxs" w:colFirst="0" w:colLast="0"/>
      <w:bookmarkEnd w:id="3"/>
      <w:r>
        <w:rPr>
          <w:rFonts w:ascii="Arial" w:eastAsia="Arial" w:hAnsi="Arial" w:cs="Arial"/>
          <w:color w:val="444444"/>
          <w:sz w:val="23"/>
          <w:szCs w:val="23"/>
        </w:rPr>
        <w:t xml:space="preserve">The All-Washington Academic Team program is sponsored by the </w:t>
      </w:r>
      <w:hyperlink r:id="rId13">
        <w:r>
          <w:rPr>
            <w:rFonts w:ascii="Arial" w:eastAsia="Arial" w:hAnsi="Arial" w:cs="Arial"/>
            <w:color w:val="0E5F7C"/>
            <w:sz w:val="23"/>
            <w:szCs w:val="23"/>
          </w:rPr>
          <w:t>State Board for Community and Technical Colleges</w:t>
        </w:r>
      </w:hyperlink>
      <w:r>
        <w:rPr>
          <w:rFonts w:ascii="Arial" w:eastAsia="Arial" w:hAnsi="Arial" w:cs="Arial"/>
          <w:color w:val="444444"/>
          <w:sz w:val="23"/>
          <w:szCs w:val="23"/>
        </w:rPr>
        <w:t xml:space="preserve">, </w:t>
      </w:r>
      <w:hyperlink r:id="rId14">
        <w:r>
          <w:rPr>
            <w:rFonts w:ascii="Arial" w:eastAsia="Arial" w:hAnsi="Arial" w:cs="Arial"/>
            <w:color w:val="0E5F7C"/>
            <w:sz w:val="23"/>
            <w:szCs w:val="23"/>
          </w:rPr>
          <w:t>Washington Association of Community and Technical Colleges</w:t>
        </w:r>
      </w:hyperlink>
      <w:r>
        <w:rPr>
          <w:rFonts w:ascii="Arial" w:eastAsia="Arial" w:hAnsi="Arial" w:cs="Arial"/>
          <w:color w:val="444444"/>
          <w:sz w:val="23"/>
          <w:szCs w:val="23"/>
        </w:rPr>
        <w:t xml:space="preserve">, </w:t>
      </w:r>
      <w:hyperlink r:id="rId15">
        <w:r>
          <w:rPr>
            <w:rFonts w:ascii="Arial" w:eastAsia="Arial" w:hAnsi="Arial" w:cs="Arial"/>
            <w:color w:val="0E5F7C"/>
            <w:sz w:val="23"/>
            <w:szCs w:val="23"/>
          </w:rPr>
          <w:t>Washington State Association of College Trustees</w:t>
        </w:r>
      </w:hyperlink>
      <w:r>
        <w:rPr>
          <w:rFonts w:ascii="Arial" w:eastAsia="Arial" w:hAnsi="Arial" w:cs="Arial"/>
          <w:color w:val="444444"/>
          <w:sz w:val="23"/>
          <w:szCs w:val="23"/>
        </w:rPr>
        <w:t xml:space="preserve"> and </w:t>
      </w:r>
      <w:hyperlink r:id="rId16">
        <w:r>
          <w:rPr>
            <w:rFonts w:ascii="Arial" w:eastAsia="Arial" w:hAnsi="Arial" w:cs="Arial"/>
            <w:color w:val="0E5F7C"/>
            <w:sz w:val="23"/>
            <w:szCs w:val="23"/>
          </w:rPr>
          <w:t>Phi Theta Kappa</w:t>
        </w:r>
      </w:hyperlink>
      <w:r>
        <w:rPr>
          <w:rFonts w:ascii="Arial" w:eastAsia="Arial" w:hAnsi="Arial" w:cs="Arial"/>
          <w:color w:val="444444"/>
          <w:sz w:val="23"/>
          <w:szCs w:val="23"/>
        </w:rPr>
        <w:t xml:space="preserve"> Honor Society.</w:t>
      </w:r>
    </w:p>
    <w:p w:rsidR="00E05AA1" w:rsidRDefault="00000000">
      <w:pPr>
        <w:widowControl w:val="0"/>
        <w:jc w:val="center"/>
      </w:pPr>
      <w:r>
        <w:t># # #</w:t>
      </w:r>
    </w:p>
    <w:p w:rsidR="00E05AA1" w:rsidRDefault="00E05AA1">
      <w:pPr>
        <w:widowControl w:val="0"/>
        <w:rPr>
          <w:b/>
        </w:rPr>
      </w:pPr>
    </w:p>
    <w:p w:rsidR="00E05AA1" w:rsidRDefault="00000000">
      <w:pPr>
        <w:widowControl w:val="0"/>
        <w:rPr>
          <w:b/>
        </w:rPr>
      </w:pPr>
      <w:r>
        <w:rPr>
          <w:b/>
        </w:rPr>
        <w:t>Links within this release:</w:t>
      </w:r>
    </w:p>
    <w:p w:rsidR="00E05AA1" w:rsidRDefault="00000000">
      <w:pPr>
        <w:widowControl w:val="0"/>
        <w:numPr>
          <w:ilvl w:val="0"/>
          <w:numId w:val="1"/>
        </w:numPr>
      </w:pPr>
      <w:hyperlink r:id="rId17">
        <w:r>
          <w:rPr>
            <w:color w:val="1155CC"/>
            <w:u w:val="single"/>
          </w:rPr>
          <w:t>https://www.highline.edu/all-washington-2024/</w:t>
        </w:r>
      </w:hyperlink>
    </w:p>
    <w:p w:rsidR="00E05AA1" w:rsidRDefault="00000000">
      <w:pPr>
        <w:widowControl w:val="0"/>
        <w:numPr>
          <w:ilvl w:val="0"/>
          <w:numId w:val="1"/>
        </w:numPr>
      </w:pPr>
      <w:hyperlink r:id="rId18">
        <w:r>
          <w:rPr>
            <w:color w:val="1155CC"/>
            <w:u w:val="single"/>
          </w:rPr>
          <w:t>https://spscc.edu/allwa</w:t>
        </w:r>
      </w:hyperlink>
    </w:p>
    <w:p w:rsidR="00E05AA1" w:rsidRDefault="00000000">
      <w:pPr>
        <w:widowControl w:val="0"/>
        <w:numPr>
          <w:ilvl w:val="0"/>
          <w:numId w:val="1"/>
        </w:numPr>
      </w:pPr>
      <w:hyperlink r:id="rId19">
        <w:r>
          <w:rPr>
            <w:color w:val="1155CC"/>
            <w:u w:val="single"/>
          </w:rPr>
          <w:t>https://www.ptk.org/</w:t>
        </w:r>
      </w:hyperlink>
    </w:p>
    <w:p w:rsidR="00E05AA1" w:rsidRDefault="00000000">
      <w:pPr>
        <w:widowControl w:val="0"/>
        <w:numPr>
          <w:ilvl w:val="0"/>
          <w:numId w:val="1"/>
        </w:numPr>
      </w:pPr>
      <w:hyperlink r:id="rId20">
        <w:r>
          <w:rPr>
            <w:color w:val="1155CC"/>
            <w:u w:val="single"/>
          </w:rPr>
          <w:t>https://ptk.highline.edu/</w:t>
        </w:r>
      </w:hyperlink>
    </w:p>
    <w:p w:rsidR="00E05AA1" w:rsidRDefault="00000000">
      <w:pPr>
        <w:widowControl w:val="0"/>
        <w:numPr>
          <w:ilvl w:val="0"/>
          <w:numId w:val="1"/>
        </w:numPr>
      </w:pPr>
      <w:hyperlink r:id="rId21">
        <w:r>
          <w:rPr>
            <w:color w:val="1155CC"/>
            <w:u w:val="single"/>
          </w:rPr>
          <w:t>https://www.sbctc.edu/</w:t>
        </w:r>
      </w:hyperlink>
    </w:p>
    <w:p w:rsidR="00E05AA1" w:rsidRDefault="00000000">
      <w:pPr>
        <w:widowControl w:val="0"/>
        <w:numPr>
          <w:ilvl w:val="0"/>
          <w:numId w:val="1"/>
        </w:numPr>
      </w:pPr>
      <w:hyperlink r:id="rId22">
        <w:r>
          <w:rPr>
            <w:color w:val="1155CC"/>
            <w:u w:val="single"/>
          </w:rPr>
          <w:t>https://www.sbctc.edu/colleges-staff/commissions-councils/wactc/</w:t>
        </w:r>
      </w:hyperlink>
    </w:p>
    <w:p w:rsidR="00E05AA1" w:rsidRDefault="00000000">
      <w:pPr>
        <w:widowControl w:val="0"/>
        <w:numPr>
          <w:ilvl w:val="0"/>
          <w:numId w:val="1"/>
        </w:numPr>
      </w:pPr>
      <w:hyperlink r:id="rId23">
        <w:r>
          <w:rPr>
            <w:color w:val="1155CC"/>
            <w:u w:val="single"/>
          </w:rPr>
          <w:t>https://www.sbctc.edu/about/college-trustees/</w:t>
        </w:r>
      </w:hyperlink>
    </w:p>
    <w:p w:rsidR="00E05AA1" w:rsidRDefault="00E05AA1">
      <w:pPr>
        <w:widowControl w:val="0"/>
      </w:pPr>
    </w:p>
    <w:p w:rsidR="00E05AA1" w:rsidRDefault="00000000">
      <w:pPr>
        <w:widowControl w:val="0"/>
        <w:rPr>
          <w:i/>
        </w:rPr>
      </w:pPr>
      <w:r>
        <w:rPr>
          <w:i/>
        </w:rPr>
        <w:lastRenderedPageBreak/>
        <w:t xml:space="preserve">Founded in 1961 as the first community college in King County, Highline College annually serves 14,100 students. With over 75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Pr>
          <w:i/>
        </w:rPr>
        <w:t>Junki</w:t>
      </w:r>
      <w:proofErr w:type="spellEnd"/>
      <w:r>
        <w:rPr>
          <w:i/>
        </w:rPr>
        <w:t xml:space="preserve"> Yoshida, Dr. Tom Jackson, president of Cal-Poly Humboldt and former Washington state poet laureate Sam Green.</w:t>
      </w:r>
    </w:p>
    <w:sectPr w:rsidR="00E05A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70EFA"/>
    <w:multiLevelType w:val="multilevel"/>
    <w:tmpl w:val="A34E9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6995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A1"/>
    <w:rsid w:val="00B879EB"/>
    <w:rsid w:val="00E0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2010C4"/>
  <w15:docId w15:val="{5BDE4970-D110-404E-B343-DEBE85A0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pscc.edu/allwa" TargetMode="External"/><Relationship Id="rId13" Type="http://schemas.openxmlformats.org/officeDocument/2006/relationships/hyperlink" Target="https://www.sbctc.edu/" TargetMode="External"/><Relationship Id="rId18" Type="http://schemas.openxmlformats.org/officeDocument/2006/relationships/hyperlink" Target="https://spscc.edu/allwa" TargetMode="External"/><Relationship Id="rId3" Type="http://schemas.openxmlformats.org/officeDocument/2006/relationships/styles" Target="styles.xml"/><Relationship Id="rId21" Type="http://schemas.openxmlformats.org/officeDocument/2006/relationships/hyperlink" Target="https://www.sbctc.edu/" TargetMode="External"/><Relationship Id="rId7" Type="http://schemas.openxmlformats.org/officeDocument/2006/relationships/hyperlink" Target="mailto:junderwood@highline.edu" TargetMode="External"/><Relationship Id="rId12" Type="http://schemas.openxmlformats.org/officeDocument/2006/relationships/hyperlink" Target="https://runningstart.highline.edu/" TargetMode="External"/><Relationship Id="rId17" Type="http://schemas.openxmlformats.org/officeDocument/2006/relationships/hyperlink" Target="https://www.highline.edu/all-washington-202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tk.org/" TargetMode="External"/><Relationship Id="rId20" Type="http://schemas.openxmlformats.org/officeDocument/2006/relationships/hyperlink" Target="https://ptk.highlin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tk.highline.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bctc.edu/about/college-trustees/" TargetMode="External"/><Relationship Id="rId23" Type="http://schemas.openxmlformats.org/officeDocument/2006/relationships/hyperlink" Target="https://www.sbctc.edu/about/college-trustees/" TargetMode="External"/><Relationship Id="rId10" Type="http://schemas.openxmlformats.org/officeDocument/2006/relationships/hyperlink" Target="https://www.ptk.org/" TargetMode="External"/><Relationship Id="rId19" Type="http://schemas.openxmlformats.org/officeDocument/2006/relationships/hyperlink" Target="https://www.ptk.org/" TargetMode="External"/><Relationship Id="rId4" Type="http://schemas.openxmlformats.org/officeDocument/2006/relationships/settings" Target="settings.xml"/><Relationship Id="rId9" Type="http://schemas.openxmlformats.org/officeDocument/2006/relationships/hyperlink" Target="https://spscc.edu/allwa" TargetMode="External"/><Relationship Id="rId14" Type="http://schemas.openxmlformats.org/officeDocument/2006/relationships/hyperlink" Target="https://www.sbctc.edu/colleges-staff/commissions-councils/wactc/" TargetMode="External"/><Relationship Id="rId22" Type="http://schemas.openxmlformats.org/officeDocument/2006/relationships/hyperlink" Target="https://www.sbctc.edu/colleges-staff/commissions-councils/wac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hCw660cKSgtELgxswQeBpfDgbw==">CgMxLjAyCGguZ2pkZ3hzMghoLmdqZGd4czIIaC5namRneHMyCGguZ2pkZ3hzMg5oLmh3Mm55M3UyN2t5NDIIaC5namRneHMyCGguZ2pkZ3hzMghoLmdqZGd4czIIaC5namRneHMyDmguazk0eG1sa3Z1c2FvMg5oLjliZjdjNWF4NmFuOTIIaC5namRneHMyCGguZ2pkZ3hzMghoLmdqZGd4czIIaC5namRneHMyCGguZ2pkZ3hzOAByITE4ZnJEVk8tb2dxWXBZNERKUUNpZW9UMTJKcEhMMlZV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Underwood, Jessica</cp:lastModifiedBy>
  <cp:revision>3</cp:revision>
  <dcterms:created xsi:type="dcterms:W3CDTF">2024-04-08T23:38:00Z</dcterms:created>
  <dcterms:modified xsi:type="dcterms:W3CDTF">2024-04-08T23:38:00Z</dcterms:modified>
</cp:coreProperties>
</file>