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400FEEC4" w:rsidR="00AC7E6A" w:rsidRPr="004C7914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A60F3A">
      <w:pPr>
        <w:pStyle w:val="auto-style2"/>
        <w:shd w:val="clear" w:color="auto" w:fill="FFFFFF"/>
        <w:tabs>
          <w:tab w:val="left" w:pos="1800"/>
        </w:tabs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7444FE0B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8864B9" w:rsidRPr="004C7914">
        <w:rPr>
          <w:rStyle w:val="BodyTextAChar"/>
        </w:rPr>
        <w:t xml:space="preserve">May </w:t>
      </w:r>
      <w:r w:rsidR="00C53C79" w:rsidRPr="004C7914">
        <w:rPr>
          <w:rStyle w:val="BodyTextAChar"/>
        </w:rPr>
        <w:t>4</w:t>
      </w:r>
      <w:r w:rsidR="00D61E25" w:rsidRPr="004C7914">
        <w:rPr>
          <w:rStyle w:val="BodyTextAChar"/>
        </w:rPr>
        <w:t>, 2017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78F323E1" w14:textId="3662AA90" w:rsidR="008864B9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BodyTextAChar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8864B9">
        <w:rPr>
          <w:rStyle w:val="BodyTextAChar"/>
        </w:rPr>
        <w:t>Laura Rosa</w:t>
      </w:r>
      <w:r w:rsidR="008864B9" w:rsidRPr="001401FD">
        <w:rPr>
          <w:rStyle w:val="BodyTextAChar"/>
        </w:rPr>
        <w:t>: (206)</w:t>
      </w:r>
      <w:r w:rsidR="008864B9">
        <w:rPr>
          <w:rStyle w:val="BodyTextAChar"/>
        </w:rPr>
        <w:t xml:space="preserve"> 592-3312, </w:t>
      </w:r>
      <w:hyperlink r:id="rId6" w:tooltip="Send an email to Laura Rosa" w:history="1">
        <w:r w:rsidR="008864B9" w:rsidRPr="00091FBD">
          <w:rPr>
            <w:rStyle w:val="Hyperlink"/>
          </w:rPr>
          <w:t>lrosa@highline.edu</w:t>
        </w:r>
      </w:hyperlink>
    </w:p>
    <w:p w14:paraId="5B7BB159" w14:textId="5D7A8295" w:rsidR="006F5A6A" w:rsidRDefault="006F5A6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BodyTextAChar"/>
        </w:rPr>
      </w:pPr>
      <w:r>
        <w:rPr>
          <w:rFonts w:ascii="Trebuchet MS" w:hAnsi="Trebuchet MS"/>
          <w:sz w:val="22"/>
          <w:szCs w:val="22"/>
        </w:rPr>
        <w:tab/>
      </w:r>
      <w:r w:rsidRPr="00C53C79">
        <w:rPr>
          <w:rStyle w:val="BodyTextAChar"/>
        </w:rPr>
        <w:t xml:space="preserve">LaTonya Brisbane: (206) 592-3312, </w:t>
      </w:r>
      <w:hyperlink r:id="rId7" w:tooltip="Send an email to LaTonya Brisbane" w:history="1">
        <w:r w:rsidRPr="00666489">
          <w:rPr>
            <w:rStyle w:val="Hyperlink"/>
          </w:rPr>
          <w:t>lbrisbane@highline.edu</w:t>
        </w:r>
      </w:hyperlink>
    </w:p>
    <w:p w14:paraId="42B53802" w14:textId="7D89F6E2" w:rsidR="002B3AD8" w:rsidRDefault="008864B9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8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5D97D48A" w14:textId="77777777" w:rsidR="0076354A" w:rsidRDefault="0076354A" w:rsidP="0076354A">
      <w:pPr>
        <w:pStyle w:val="BodyTextA"/>
      </w:pPr>
      <w:bookmarkStart w:id="0" w:name="_GoBack"/>
      <w:bookmarkEnd w:id="0"/>
    </w:p>
    <w:p w14:paraId="2870EA00" w14:textId="2688D63F" w:rsidR="00C53C79" w:rsidRPr="00A60F3A" w:rsidRDefault="00C53C79" w:rsidP="00A60F3A">
      <w:pPr>
        <w:pStyle w:val="Heading2"/>
      </w:pPr>
      <w:r>
        <w:t>10 in 10 Challenge Offers Chance to Help College Students</w:t>
      </w:r>
    </w:p>
    <w:p w14:paraId="642E2881" w14:textId="51A93028" w:rsidR="003E65F1" w:rsidRPr="00A60F3A" w:rsidRDefault="00A222D9" w:rsidP="00A60F3A">
      <w:pPr>
        <w:pStyle w:val="Heading3"/>
      </w:pPr>
      <w:r>
        <w:t>Highline College alumni initiative asks former students to help current ones</w:t>
      </w:r>
    </w:p>
    <w:p w14:paraId="15F470CB" w14:textId="77777777" w:rsidR="0076354A" w:rsidRDefault="0076354A" w:rsidP="0076354A">
      <w:pPr>
        <w:pStyle w:val="BodyTextA"/>
      </w:pPr>
    </w:p>
    <w:p w14:paraId="13B219F1" w14:textId="77777777" w:rsidR="00780E9E" w:rsidRDefault="003E65F1" w:rsidP="00D759D1">
      <w:pPr>
        <w:pStyle w:val="BodyTextA"/>
      </w:pPr>
      <w:r w:rsidRPr="0082290E">
        <w:t xml:space="preserve">DES MOINES, Wash. — </w:t>
      </w:r>
      <w:proofErr w:type="gramStart"/>
      <w:r w:rsidR="00B65294" w:rsidRPr="00B65294">
        <w:t>A</w:t>
      </w:r>
      <w:proofErr w:type="gramEnd"/>
      <w:r w:rsidR="00B65294" w:rsidRPr="00B65294">
        <w:t xml:space="preserve"> recent text-to-donate push brought in $610 du</w:t>
      </w:r>
      <w:r w:rsidR="00B65294">
        <w:t xml:space="preserve">ring a 10-day span, </w:t>
      </w:r>
      <w:r w:rsidR="00423A83">
        <w:t>bringing</w:t>
      </w:r>
      <w:r w:rsidR="00D759D1" w:rsidRPr="00221969">
        <w:t xml:space="preserve"> Highline College’s Alumni Relations </w:t>
      </w:r>
      <w:r w:rsidR="00A46BBC" w:rsidRPr="00221969">
        <w:t>program</w:t>
      </w:r>
      <w:r w:rsidR="00D759D1" w:rsidRPr="00221969">
        <w:t xml:space="preserve"> closer to its $12,840 fundraising goal. </w:t>
      </w:r>
    </w:p>
    <w:p w14:paraId="55D823AE" w14:textId="77777777" w:rsidR="00780E9E" w:rsidRDefault="00780E9E" w:rsidP="00D759D1">
      <w:pPr>
        <w:pStyle w:val="BodyTextA"/>
      </w:pPr>
    </w:p>
    <w:p w14:paraId="4A0CA407" w14:textId="3299EAF9" w:rsidR="00A46BBC" w:rsidRDefault="00D759D1" w:rsidP="00D759D1">
      <w:pPr>
        <w:pStyle w:val="BodyTextA"/>
      </w:pPr>
      <w:r>
        <w:t>Now with a total of $</w:t>
      </w:r>
      <w:r w:rsidRPr="00802FA6">
        <w:t>1,725 in contributions</w:t>
      </w:r>
      <w:r>
        <w:t xml:space="preserve">, the </w:t>
      </w:r>
      <w:r w:rsidR="00A46BBC">
        <w:t xml:space="preserve">program’s leader is </w:t>
      </w:r>
      <w:r w:rsidR="00414219">
        <w:t>pushing for</w:t>
      </w:r>
      <w:r w:rsidR="00A46BBC">
        <w:t xml:space="preserve"> another $11,000 during the next </w:t>
      </w:r>
      <w:r w:rsidR="000F4087">
        <w:t>four</w:t>
      </w:r>
      <w:r w:rsidR="00A46BBC">
        <w:t xml:space="preserve"> months</w:t>
      </w:r>
      <w:r w:rsidR="000F4087">
        <w:t xml:space="preserve">. The money will </w:t>
      </w:r>
      <w:r w:rsidR="00A46BBC">
        <w:t>fund 10</w:t>
      </w:r>
      <w:r w:rsidR="000F4087">
        <w:t xml:space="preserve"> student</w:t>
      </w:r>
      <w:r w:rsidR="00A46BBC">
        <w:t xml:space="preserve"> scholarships as part </w:t>
      </w:r>
      <w:r w:rsidR="000F4087">
        <w:t xml:space="preserve">of </w:t>
      </w:r>
      <w:r w:rsidR="00414219">
        <w:t>a 10-month initiative to increase alumni engagement at the college</w:t>
      </w:r>
      <w:r w:rsidR="00A46BBC">
        <w:t>.</w:t>
      </w:r>
    </w:p>
    <w:p w14:paraId="02EAFDA4" w14:textId="77777777" w:rsidR="00A46BBC" w:rsidRDefault="00A46BBC" w:rsidP="00D759D1">
      <w:pPr>
        <w:pStyle w:val="BodyTextA"/>
      </w:pPr>
    </w:p>
    <w:p w14:paraId="73D0E35E" w14:textId="0AF8D780" w:rsidR="00625166" w:rsidRDefault="00625166" w:rsidP="00D759D1">
      <w:pPr>
        <w:pStyle w:val="BodyTextA"/>
      </w:pPr>
      <w:r>
        <w:t xml:space="preserve">According to </w:t>
      </w:r>
      <w:r w:rsidRPr="00167269">
        <w:t>Laura Rosa</w:t>
      </w:r>
      <w:r>
        <w:t xml:space="preserve">, who heads up the program, the </w:t>
      </w:r>
      <w:r w:rsidR="00414219">
        <w:t xml:space="preserve">initiative — called the </w:t>
      </w:r>
      <w:r>
        <w:t>T-Bird Alumni 10 in 10 Challenge</w:t>
      </w:r>
      <w:r w:rsidR="00414219">
        <w:t xml:space="preserve"> — </w:t>
      </w:r>
      <w:r>
        <w:t>targets Highline alumni, asking them to donate a little to make a big difference for current students.</w:t>
      </w:r>
    </w:p>
    <w:p w14:paraId="01D9D750" w14:textId="77777777" w:rsidR="00625166" w:rsidRDefault="00625166" w:rsidP="00D759D1">
      <w:pPr>
        <w:pStyle w:val="BodyTextA"/>
      </w:pPr>
    </w:p>
    <w:p w14:paraId="0823C88D" w14:textId="04DDAEFF" w:rsidR="00625166" w:rsidRDefault="00625166" w:rsidP="00D759D1">
      <w:pPr>
        <w:pStyle w:val="BodyTextA"/>
      </w:pPr>
      <w:r>
        <w:t>“Even though I’ve been out of college for a number of years, I still remember what a struggle it was to pay for it. I’m</w:t>
      </w:r>
      <w:r w:rsidR="000F4087">
        <w:t xml:space="preserve"> sure other alums remember, too,</w:t>
      </w:r>
      <w:r>
        <w:t>”</w:t>
      </w:r>
      <w:r w:rsidR="000F4087">
        <w:t xml:space="preserve"> said Rosa,</w:t>
      </w:r>
      <w:r w:rsidR="000F4087" w:rsidRPr="00625166">
        <w:t xml:space="preserve"> </w:t>
      </w:r>
      <w:r w:rsidR="000F4087">
        <w:t>who is a Highline alum herself, having attended in the late 1980s.</w:t>
      </w:r>
    </w:p>
    <w:p w14:paraId="0C1121D2" w14:textId="77777777" w:rsidR="00A46BBC" w:rsidRDefault="00A46BBC" w:rsidP="00D759D1">
      <w:pPr>
        <w:pStyle w:val="BodyTextA"/>
      </w:pPr>
    </w:p>
    <w:p w14:paraId="0CCB135E" w14:textId="076FFA6F" w:rsidR="00221969" w:rsidRDefault="00221969" w:rsidP="00221969">
      <w:pPr>
        <w:pStyle w:val="BodyTextA"/>
      </w:pPr>
      <w:r>
        <w:t>Tuition runs $1,284 a quarter for Washington residents taking a full load, or 15 credits.</w:t>
      </w:r>
      <w:r w:rsidR="00414219">
        <w:t xml:space="preserve"> Even when students receive financial aid to pay for tuition, there are other expenses such as books and fees, she noted.</w:t>
      </w:r>
    </w:p>
    <w:p w14:paraId="7DE5141A" w14:textId="77777777" w:rsidR="00167269" w:rsidRDefault="00167269" w:rsidP="00771951">
      <w:pPr>
        <w:pStyle w:val="BodyTextA"/>
      </w:pPr>
    </w:p>
    <w:p w14:paraId="58C4C195" w14:textId="76E3E50E" w:rsidR="00167269" w:rsidRDefault="00167269" w:rsidP="00771951">
      <w:pPr>
        <w:pStyle w:val="BodyTextA"/>
      </w:pPr>
      <w:r>
        <w:t>More than 350,000 people have attended Highline during the past 55 years.</w:t>
      </w:r>
      <w:r w:rsidR="00423A83">
        <w:t xml:space="preserve"> Encouraging alumni to donate $10 to support current students could </w:t>
      </w:r>
      <w:r w:rsidR="00414219">
        <w:t>raise</w:t>
      </w:r>
      <w:r w:rsidR="00423A83">
        <w:t xml:space="preserve"> more than $3.5 million if everyone participated.</w:t>
      </w:r>
    </w:p>
    <w:p w14:paraId="1828BBBA" w14:textId="77777777" w:rsidR="00423A83" w:rsidRDefault="00423A83" w:rsidP="00771951">
      <w:pPr>
        <w:pStyle w:val="BodyTextA"/>
      </w:pPr>
    </w:p>
    <w:p w14:paraId="0C7CE57C" w14:textId="1FD73383" w:rsidR="00423A83" w:rsidRDefault="00423A83" w:rsidP="00771951">
      <w:pPr>
        <w:pStyle w:val="BodyTextA"/>
      </w:pPr>
      <w:r>
        <w:t>“</w:t>
      </w:r>
      <w:r w:rsidR="004A464D">
        <w:t>We realized $3.5 million would be</w:t>
      </w:r>
      <w:r>
        <w:t xml:space="preserve"> an audacious goal. So, we chose a more reasonable goal of enough to cover one quarter’s worth of tuition for 10 students, which is just under $13</w:t>
      </w:r>
      <w:proofErr w:type="gramStart"/>
      <w:r>
        <w:t>,000</w:t>
      </w:r>
      <w:proofErr w:type="gramEnd"/>
      <w:r>
        <w:t>,”</w:t>
      </w:r>
      <w:r w:rsidR="004A464D">
        <w:t xml:space="preserve"> said Rosa</w:t>
      </w:r>
      <w:r w:rsidR="00625166">
        <w:t>.</w:t>
      </w:r>
      <w:r>
        <w:t xml:space="preserve"> </w:t>
      </w:r>
    </w:p>
    <w:p w14:paraId="29FEDDE0" w14:textId="77777777" w:rsidR="004A464D" w:rsidRDefault="004A464D" w:rsidP="00771951">
      <w:pPr>
        <w:pStyle w:val="BodyTextA"/>
      </w:pPr>
    </w:p>
    <w:p w14:paraId="600AC256" w14:textId="729E18B9" w:rsidR="004A464D" w:rsidRDefault="004A464D" w:rsidP="004A464D">
      <w:pPr>
        <w:pStyle w:val="BodyTextA"/>
      </w:pPr>
      <w:r>
        <w:t xml:space="preserve">The monetary goal is the </w:t>
      </w:r>
      <w:r w:rsidRPr="00D5380F">
        <w:t xml:space="preserve">first of a three-pronged goal of the 10 in 10 Challenge. Instead of donating $10, alumni can volunteer 10 hours of time in the community </w:t>
      </w:r>
      <w:r>
        <w:t>or provide an internship or job shadow opportunity for a Highline student or recent alum.</w:t>
      </w:r>
    </w:p>
    <w:p w14:paraId="3192992B" w14:textId="77777777" w:rsidR="004A464D" w:rsidRPr="00C53C79" w:rsidRDefault="004A464D" w:rsidP="00771951">
      <w:pPr>
        <w:pStyle w:val="BodyTextA"/>
      </w:pPr>
    </w:p>
    <w:p w14:paraId="5C5578BD" w14:textId="7D3E6974" w:rsidR="006F5A6A" w:rsidRPr="00C53C79" w:rsidRDefault="006F5A6A" w:rsidP="00771951">
      <w:pPr>
        <w:pStyle w:val="BodyTextA"/>
      </w:pPr>
      <w:r w:rsidRPr="00C53C79">
        <w:lastRenderedPageBreak/>
        <w:t xml:space="preserve">Practicing what </w:t>
      </w:r>
      <w:proofErr w:type="gramStart"/>
      <w:r w:rsidRPr="00C53C79">
        <w:t>she’s</w:t>
      </w:r>
      <w:proofErr w:type="gramEnd"/>
      <w:r w:rsidRPr="00C53C79">
        <w:t xml:space="preserve"> promoting, Rosa is offering an internship in her Alumni Relations program. Highline alumna LaTonya Brisbane has been in the paid position </w:t>
      </w:r>
      <w:r w:rsidR="00AE3A59" w:rsidRPr="00C53C79">
        <w:t>for nearly two quarters now.</w:t>
      </w:r>
    </w:p>
    <w:p w14:paraId="3AB6433E" w14:textId="77777777" w:rsidR="00AE3A59" w:rsidRPr="00C53C79" w:rsidRDefault="00AE3A59" w:rsidP="00771951">
      <w:pPr>
        <w:pStyle w:val="BodyTextA"/>
      </w:pPr>
    </w:p>
    <w:p w14:paraId="32A030C3" w14:textId="75F6AF5B" w:rsidR="00C53C79" w:rsidRDefault="00AE3A59" w:rsidP="00771951">
      <w:pPr>
        <w:pStyle w:val="BodyTextA"/>
      </w:pPr>
      <w:r w:rsidRPr="00C53C79">
        <w:t>“</w:t>
      </w:r>
      <w:r w:rsidR="00C53C79" w:rsidRPr="00C53C79">
        <w:t>Being an intern has allowed me to apply academic experiences to real world i</w:t>
      </w:r>
      <w:r w:rsidR="00780E9E">
        <w:t xml:space="preserve">ssues and relationship building. I’m able to serve </w:t>
      </w:r>
      <w:r w:rsidR="00C53C79" w:rsidRPr="00C53C79">
        <w:t>my community while connecting with Highline alumni and supporting current student success</w:t>
      </w:r>
      <w:r w:rsidR="00C53C79">
        <w:t>,” said Brisbane.</w:t>
      </w:r>
    </w:p>
    <w:p w14:paraId="0C5C72DC" w14:textId="77777777" w:rsidR="00C53C79" w:rsidRDefault="00C53C79" w:rsidP="00771951">
      <w:pPr>
        <w:pStyle w:val="BodyTextA"/>
      </w:pPr>
    </w:p>
    <w:p w14:paraId="5E606F5D" w14:textId="1F160664" w:rsidR="00AE3A59" w:rsidRPr="00C53C79" w:rsidRDefault="00C53C79" w:rsidP="00771951">
      <w:pPr>
        <w:pStyle w:val="BodyTextA"/>
      </w:pPr>
      <w:r>
        <w:t xml:space="preserve">Brisbane </w:t>
      </w:r>
      <w:r w:rsidR="00AE3A59" w:rsidRPr="00C53C79">
        <w:t xml:space="preserve">earned her associate degree at Highline in </w:t>
      </w:r>
      <w:r w:rsidRPr="00C53C79">
        <w:t>2015</w:t>
      </w:r>
      <w:r w:rsidR="00AE3A59" w:rsidRPr="00C53C79">
        <w:t xml:space="preserve"> and now is at Evergreen State College pursuing her bachelor’s degree in </w:t>
      </w:r>
      <w:r w:rsidRPr="00C53C79">
        <w:t>political economy</w:t>
      </w:r>
      <w:r w:rsidR="00AE3A59" w:rsidRPr="00C53C79">
        <w:t xml:space="preserve">. </w:t>
      </w:r>
    </w:p>
    <w:p w14:paraId="08A4C828" w14:textId="77777777" w:rsidR="006F5A6A" w:rsidRPr="00C53C79" w:rsidRDefault="006F5A6A" w:rsidP="00771951">
      <w:pPr>
        <w:pStyle w:val="BodyTextA"/>
      </w:pPr>
    </w:p>
    <w:p w14:paraId="4E988F81" w14:textId="4D16F3D6" w:rsidR="004A464D" w:rsidRDefault="004A464D" w:rsidP="004A464D">
      <w:pPr>
        <w:pStyle w:val="BodyTextA"/>
      </w:pPr>
      <w:r>
        <w:t xml:space="preserve">Since it launched in fall of 2016, the 10 in 10 Challenge </w:t>
      </w:r>
      <w:r w:rsidRPr="00802FA6">
        <w:t xml:space="preserve">has </w:t>
      </w:r>
      <w:r w:rsidRPr="000338DF">
        <w:t xml:space="preserve">posted </w:t>
      </w:r>
      <w:r>
        <w:t>seven alumni-sponsored internships</w:t>
      </w:r>
      <w:r w:rsidRPr="000338DF">
        <w:t xml:space="preserve"> and shared five volunteer opportunities.</w:t>
      </w:r>
      <w:r w:rsidR="000F4087">
        <w:t xml:space="preserve"> The initiative </w:t>
      </w:r>
      <w:proofErr w:type="gramStart"/>
      <w:r w:rsidR="000F4087">
        <w:t>is scheduled</w:t>
      </w:r>
      <w:proofErr w:type="gramEnd"/>
      <w:r w:rsidR="000F4087">
        <w:t xml:space="preserve"> to end in August 2017.</w:t>
      </w:r>
    </w:p>
    <w:p w14:paraId="07973352" w14:textId="77777777" w:rsidR="004A464D" w:rsidRDefault="004A464D" w:rsidP="00771951">
      <w:pPr>
        <w:pStyle w:val="BodyTextA"/>
      </w:pPr>
    </w:p>
    <w:p w14:paraId="54CDE4B6" w14:textId="31B0220C" w:rsidR="00C2483D" w:rsidRDefault="000F4087" w:rsidP="00771951">
      <w:pPr>
        <w:pStyle w:val="BodyTextA"/>
      </w:pPr>
      <w:r>
        <w:t>Despite its name, t</w:t>
      </w:r>
      <w:r w:rsidR="00C2483D">
        <w:t>he challenge is open to all community members looking to support stude</w:t>
      </w:r>
      <w:r w:rsidR="004A464D">
        <w:t>nts, according to Rosa.</w:t>
      </w:r>
    </w:p>
    <w:p w14:paraId="1E05E82C" w14:textId="77777777" w:rsidR="00B65294" w:rsidRDefault="00B65294" w:rsidP="00771951">
      <w:pPr>
        <w:pStyle w:val="BodyTextA"/>
      </w:pPr>
    </w:p>
    <w:p w14:paraId="0716BAE3" w14:textId="0EC30E8B" w:rsidR="00E657EE" w:rsidRDefault="004A464D" w:rsidP="00771951">
      <w:pPr>
        <w:pStyle w:val="BodyTextA"/>
      </w:pPr>
      <w:r>
        <w:t xml:space="preserve">More information is available at </w:t>
      </w:r>
      <w:hyperlink r:id="rId9" w:tooltip="Visit the 10 in 10 Challenge news post" w:history="1">
        <w:r w:rsidRPr="004A464D">
          <w:rPr>
            <w:rStyle w:val="Hyperlink"/>
          </w:rPr>
          <w:t>highline.edu/10-in-10</w:t>
        </w:r>
      </w:hyperlink>
      <w:r>
        <w:t>.</w:t>
      </w:r>
    </w:p>
    <w:p w14:paraId="759F9C4B" w14:textId="77777777" w:rsidR="00771951" w:rsidRPr="0082290E" w:rsidRDefault="00771951" w:rsidP="00771951">
      <w:pPr>
        <w:pStyle w:val="BodyTextA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513DE46F" w14:textId="77777777" w:rsidR="008864B9" w:rsidRPr="00C53C79" w:rsidRDefault="008864B9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408EDCA1" w14:textId="7443D6A2" w:rsidR="00AE3A59" w:rsidRPr="00C53C79" w:rsidRDefault="00AE3A59" w:rsidP="00AE3A59">
      <w:pPr>
        <w:pStyle w:val="BodyTextD"/>
      </w:pPr>
      <w:r w:rsidRPr="00C53C79">
        <w:t xml:space="preserve">Attachment: </w:t>
      </w:r>
      <w:r w:rsidRPr="00C53C79">
        <w:rPr>
          <w:b w:val="0"/>
        </w:rPr>
        <w:t>Photo of LaTonya Brisbane</w:t>
      </w:r>
    </w:p>
    <w:p w14:paraId="03BB3938" w14:textId="77777777" w:rsidR="00AE3A59" w:rsidRPr="00C53C79" w:rsidRDefault="00AE3A59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6CEDA4DF" w14:textId="2B21E979" w:rsidR="00BC4435" w:rsidRPr="00A60F3A" w:rsidRDefault="00A33044" w:rsidP="001401FD">
      <w:pPr>
        <w:pStyle w:val="BodyTextC"/>
        <w:rPr>
          <w:rStyle w:val="Emphasis"/>
        </w:rPr>
      </w:pPr>
      <w:r w:rsidRPr="00A60F3A">
        <w:rPr>
          <w:rStyle w:val="Emphasis"/>
        </w:rPr>
        <w:t xml:space="preserve">Celebrating its 55th anniversary, </w:t>
      </w:r>
      <w:r w:rsidR="00BC4435" w:rsidRPr="00A60F3A">
        <w:rPr>
          <w:rStyle w:val="Emphasis"/>
        </w:rPr>
        <w:t xml:space="preserve">Highline College </w:t>
      </w:r>
      <w:proofErr w:type="gramStart"/>
      <w:r w:rsidR="00BC4435" w:rsidRPr="00A60F3A">
        <w:rPr>
          <w:rStyle w:val="Emphasis"/>
        </w:rPr>
        <w:t>was founded</w:t>
      </w:r>
      <w:proofErr w:type="gramEnd"/>
      <w:r w:rsidR="00BC4435" w:rsidRPr="00A60F3A">
        <w:rPr>
          <w:rStyle w:val="Emphasis"/>
        </w:rPr>
        <w:t xml:space="preserve"> in 1961 as the first community college in Ki</w:t>
      </w:r>
      <w:r w:rsidR="002E4031" w:rsidRPr="00A60F3A">
        <w:rPr>
          <w:rStyle w:val="Emphasis"/>
        </w:rPr>
        <w:t xml:space="preserve">ng County. With </w:t>
      </w:r>
      <w:r w:rsidR="00281CA9" w:rsidRPr="00A60F3A">
        <w:rPr>
          <w:rStyle w:val="Emphasis"/>
        </w:rPr>
        <w:t>nearly 17,000</w:t>
      </w:r>
      <w:r w:rsidR="00BC4435" w:rsidRPr="00A60F3A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</w:t>
      </w:r>
      <w:r w:rsidR="005140AB" w:rsidRPr="00A60F3A">
        <w:rPr>
          <w:rStyle w:val="Emphasis"/>
        </w:rPr>
        <w:t xml:space="preserve">applied </w:t>
      </w:r>
      <w:r w:rsidR="00BC4435" w:rsidRPr="00A60F3A">
        <w:rPr>
          <w:rStyle w:val="Emphasis"/>
        </w:rPr>
        <w:t xml:space="preserve">bachelor’s degree programs. Alumni include former Seattle Mayor Norm Rice, entrepreneur </w:t>
      </w:r>
      <w:proofErr w:type="spellStart"/>
      <w:r w:rsidR="00BC4435" w:rsidRPr="00A60F3A">
        <w:rPr>
          <w:rStyle w:val="Emphasis"/>
        </w:rPr>
        <w:t>Junki</w:t>
      </w:r>
      <w:proofErr w:type="spellEnd"/>
      <w:r w:rsidR="00BC4435" w:rsidRPr="00A60F3A">
        <w:rPr>
          <w:rStyle w:val="Emphasis"/>
        </w:rPr>
        <w:t xml:space="preserve"> Yoshida and former Washington state poet laureate Sam Green.</w:t>
      </w:r>
    </w:p>
    <w:p w14:paraId="1C3E7013" w14:textId="77777777" w:rsidR="000A3FF7" w:rsidRPr="00025A1C" w:rsidRDefault="000A3F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0A3FF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338DF"/>
    <w:rsid w:val="000A3FF7"/>
    <w:rsid w:val="000C2DE8"/>
    <w:rsid w:val="000D6B2F"/>
    <w:rsid w:val="000E6F90"/>
    <w:rsid w:val="000F4087"/>
    <w:rsid w:val="000F4C9F"/>
    <w:rsid w:val="00114A5A"/>
    <w:rsid w:val="001162B9"/>
    <w:rsid w:val="001401FD"/>
    <w:rsid w:val="00152447"/>
    <w:rsid w:val="00167269"/>
    <w:rsid w:val="00175F0D"/>
    <w:rsid w:val="00190675"/>
    <w:rsid w:val="001D1206"/>
    <w:rsid w:val="00221969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B3AD8"/>
    <w:rsid w:val="002D7EBE"/>
    <w:rsid w:val="002E4031"/>
    <w:rsid w:val="00314346"/>
    <w:rsid w:val="003A70A6"/>
    <w:rsid w:val="003C51E4"/>
    <w:rsid w:val="003E65F1"/>
    <w:rsid w:val="0041019B"/>
    <w:rsid w:val="00414219"/>
    <w:rsid w:val="00423A83"/>
    <w:rsid w:val="00426A7A"/>
    <w:rsid w:val="00432DFD"/>
    <w:rsid w:val="0043588D"/>
    <w:rsid w:val="00486817"/>
    <w:rsid w:val="004A1994"/>
    <w:rsid w:val="004A464D"/>
    <w:rsid w:val="004C67D3"/>
    <w:rsid w:val="004C7914"/>
    <w:rsid w:val="004E109B"/>
    <w:rsid w:val="004E3A19"/>
    <w:rsid w:val="004F3626"/>
    <w:rsid w:val="00510207"/>
    <w:rsid w:val="00513056"/>
    <w:rsid w:val="005140AB"/>
    <w:rsid w:val="0056422F"/>
    <w:rsid w:val="005B29CF"/>
    <w:rsid w:val="005C0EB0"/>
    <w:rsid w:val="005E41DE"/>
    <w:rsid w:val="005E4867"/>
    <w:rsid w:val="005E48AC"/>
    <w:rsid w:val="005E780A"/>
    <w:rsid w:val="00625166"/>
    <w:rsid w:val="00672AA5"/>
    <w:rsid w:val="00680BB8"/>
    <w:rsid w:val="006813BC"/>
    <w:rsid w:val="0068694A"/>
    <w:rsid w:val="00696522"/>
    <w:rsid w:val="006A3C72"/>
    <w:rsid w:val="006F5A6A"/>
    <w:rsid w:val="00743188"/>
    <w:rsid w:val="00745CF5"/>
    <w:rsid w:val="0076354A"/>
    <w:rsid w:val="00771951"/>
    <w:rsid w:val="00780E9E"/>
    <w:rsid w:val="007E3116"/>
    <w:rsid w:val="007E6FAB"/>
    <w:rsid w:val="007E771D"/>
    <w:rsid w:val="008012E1"/>
    <w:rsid w:val="0082290E"/>
    <w:rsid w:val="00867D49"/>
    <w:rsid w:val="00873CAE"/>
    <w:rsid w:val="00880549"/>
    <w:rsid w:val="008864B9"/>
    <w:rsid w:val="00897253"/>
    <w:rsid w:val="008B1037"/>
    <w:rsid w:val="008D2DD4"/>
    <w:rsid w:val="008D78EC"/>
    <w:rsid w:val="008F5E6C"/>
    <w:rsid w:val="00907F35"/>
    <w:rsid w:val="009266BA"/>
    <w:rsid w:val="00933624"/>
    <w:rsid w:val="00940A9A"/>
    <w:rsid w:val="009536B4"/>
    <w:rsid w:val="00986BE2"/>
    <w:rsid w:val="00992887"/>
    <w:rsid w:val="009D075A"/>
    <w:rsid w:val="009F0DDC"/>
    <w:rsid w:val="009F6558"/>
    <w:rsid w:val="009F74C9"/>
    <w:rsid w:val="00A222D9"/>
    <w:rsid w:val="00A33044"/>
    <w:rsid w:val="00A357A6"/>
    <w:rsid w:val="00A46BBC"/>
    <w:rsid w:val="00A53A26"/>
    <w:rsid w:val="00A60F3A"/>
    <w:rsid w:val="00AB7AB4"/>
    <w:rsid w:val="00AC7E6A"/>
    <w:rsid w:val="00AD6370"/>
    <w:rsid w:val="00AE3A59"/>
    <w:rsid w:val="00B03D1B"/>
    <w:rsid w:val="00B1410B"/>
    <w:rsid w:val="00B3793B"/>
    <w:rsid w:val="00B62260"/>
    <w:rsid w:val="00B65294"/>
    <w:rsid w:val="00B75BB5"/>
    <w:rsid w:val="00BA4848"/>
    <w:rsid w:val="00BA4B5F"/>
    <w:rsid w:val="00BB0EA2"/>
    <w:rsid w:val="00BB318F"/>
    <w:rsid w:val="00BB7B15"/>
    <w:rsid w:val="00BC4435"/>
    <w:rsid w:val="00BF47B0"/>
    <w:rsid w:val="00BF4C66"/>
    <w:rsid w:val="00C12ECF"/>
    <w:rsid w:val="00C20DE0"/>
    <w:rsid w:val="00C2483D"/>
    <w:rsid w:val="00C30FE6"/>
    <w:rsid w:val="00C405A6"/>
    <w:rsid w:val="00C53C79"/>
    <w:rsid w:val="00CD3527"/>
    <w:rsid w:val="00CD3AD8"/>
    <w:rsid w:val="00D01490"/>
    <w:rsid w:val="00D32FFD"/>
    <w:rsid w:val="00D523FB"/>
    <w:rsid w:val="00D5380F"/>
    <w:rsid w:val="00D57714"/>
    <w:rsid w:val="00D57AA5"/>
    <w:rsid w:val="00D61E25"/>
    <w:rsid w:val="00D7394D"/>
    <w:rsid w:val="00D759D1"/>
    <w:rsid w:val="00D76A90"/>
    <w:rsid w:val="00D8630E"/>
    <w:rsid w:val="00D97A70"/>
    <w:rsid w:val="00DA68EC"/>
    <w:rsid w:val="00DD5309"/>
    <w:rsid w:val="00DF078C"/>
    <w:rsid w:val="00E15624"/>
    <w:rsid w:val="00E24DC7"/>
    <w:rsid w:val="00E64167"/>
    <w:rsid w:val="00E657EE"/>
    <w:rsid w:val="00E8383D"/>
    <w:rsid w:val="00E85FAD"/>
    <w:rsid w:val="00E87451"/>
    <w:rsid w:val="00EB311E"/>
    <w:rsid w:val="00EB3DC7"/>
    <w:rsid w:val="00EB3FAD"/>
    <w:rsid w:val="00EC2C91"/>
    <w:rsid w:val="00EC3660"/>
    <w:rsid w:val="00EC3953"/>
    <w:rsid w:val="00EE422A"/>
    <w:rsid w:val="00F01F31"/>
    <w:rsid w:val="00F35D91"/>
    <w:rsid w:val="00F72D6F"/>
    <w:rsid w:val="00F82ADA"/>
    <w:rsid w:val="00FA00C5"/>
    <w:rsid w:val="00FA5B73"/>
    <w:rsid w:val="00FB3A27"/>
    <w:rsid w:val="00FF0532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F9C73C47-41FC-44CC-A599-F159D15B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00021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ntey@highli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brisbane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osa@highlin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ighline.edu/10-in-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cp:lastPrinted>2017-05-01T20:44:00Z</cp:lastPrinted>
  <dcterms:created xsi:type="dcterms:W3CDTF">2017-05-04T15:38:00Z</dcterms:created>
  <dcterms:modified xsi:type="dcterms:W3CDTF">2017-05-04T15:38:00Z</dcterms:modified>
</cp:coreProperties>
</file>