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115DA" w14:textId="77777777" w:rsidR="003304D3" w:rsidRDefault="00CF0D3E">
      <w:r w:rsidRPr="00BC4435">
        <w:rPr>
          <w:rFonts w:ascii="Arial" w:hAnsi="Arial" w:cs="Arial"/>
          <w:b/>
          <w:bCs/>
          <w:noProof/>
          <w:sz w:val="44"/>
          <w:szCs w:val="44"/>
        </w:rPr>
        <w:drawing>
          <wp:inline distT="0" distB="0" distL="0" distR="0" wp14:anchorId="44B3F307" wp14:editId="7A193855">
            <wp:extent cx="1619250" cy="532040"/>
            <wp:effectExtent l="0" t="0" r="0" b="1905"/>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p>
    <w:p w14:paraId="1BA08CA1" w14:textId="2C895352" w:rsidR="00207F62" w:rsidRPr="00DA14B5" w:rsidRDefault="00542F4B" w:rsidP="000941AD">
      <w:pPr>
        <w:pStyle w:val="MediaRelease"/>
      </w:pPr>
      <w:r w:rsidRPr="00DA14B5">
        <w:t>MEDIA RELEASE</w:t>
      </w:r>
    </w:p>
    <w:p w14:paraId="1C653BDC" w14:textId="6F6EEC9C" w:rsidR="00207F62" w:rsidRDefault="00542F4B" w:rsidP="00207F62">
      <w:r w:rsidRPr="00A64122">
        <w:rPr>
          <w:rStyle w:val="BookTitle"/>
        </w:rPr>
        <w:t>FOR RELEASE:</w:t>
      </w:r>
      <w:r>
        <w:tab/>
        <w:t>Immediately</w:t>
      </w:r>
    </w:p>
    <w:p w14:paraId="5266E6F6" w14:textId="183B44F7" w:rsidR="00207F62" w:rsidRDefault="00207F62" w:rsidP="00207F62">
      <w:r w:rsidRPr="00A64122">
        <w:rPr>
          <w:rStyle w:val="BookTitle"/>
        </w:rPr>
        <w:t>DATE:</w:t>
      </w:r>
      <w:r>
        <w:tab/>
      </w:r>
      <w:r w:rsidR="004C5266" w:rsidRPr="00E625AF">
        <w:t>May</w:t>
      </w:r>
      <w:r w:rsidRPr="00E625AF">
        <w:t xml:space="preserve"> </w:t>
      </w:r>
      <w:r w:rsidR="00C57D12" w:rsidRPr="00E625AF">
        <w:t>20</w:t>
      </w:r>
      <w:r w:rsidR="004C5266" w:rsidRPr="00E625AF">
        <w:t>, 201</w:t>
      </w:r>
      <w:r w:rsidR="004C5266">
        <w:t>9</w:t>
      </w:r>
      <w:bookmarkStart w:id="0" w:name="_GoBack"/>
      <w:bookmarkEnd w:id="0"/>
    </w:p>
    <w:p w14:paraId="5F4CE707" w14:textId="5FAFBB48" w:rsidR="005A1554" w:rsidRDefault="00207F62" w:rsidP="004C5266">
      <w:pPr>
        <w:spacing w:after="0" w:afterAutospacing="0"/>
      </w:pPr>
      <w:r w:rsidRPr="00A64122">
        <w:rPr>
          <w:rStyle w:val="BookTitle"/>
        </w:rPr>
        <w:t>CONTACT:</w:t>
      </w:r>
      <w:r>
        <w:tab/>
      </w:r>
      <w:r w:rsidR="00C34D49">
        <w:t xml:space="preserve">Tamara Hilton: (206) 592-3976, </w:t>
      </w:r>
      <w:hyperlink r:id="rId5" w:tooltip="Send an email to Tamara Hilton" w:history="1">
        <w:r w:rsidR="00C34D49" w:rsidRPr="00A017A2">
          <w:rPr>
            <w:rStyle w:val="Hyperlink"/>
          </w:rPr>
          <w:t>thilton@highline.edu</w:t>
        </w:r>
      </w:hyperlink>
    </w:p>
    <w:p w14:paraId="2836565E" w14:textId="62C727C3" w:rsidR="004C5266" w:rsidRDefault="004C5266" w:rsidP="004C5266">
      <w:pPr>
        <w:pStyle w:val="auto-style2"/>
        <w:shd w:val="clear" w:color="auto" w:fill="FFFFFF"/>
        <w:tabs>
          <w:tab w:val="left" w:pos="2160"/>
          <w:tab w:val="left" w:pos="2595"/>
        </w:tabs>
        <w:spacing w:after="0" w:afterAutospacing="0"/>
        <w:rPr>
          <w:rStyle w:val="BodyTextAChar"/>
        </w:rPr>
      </w:pPr>
      <w:r>
        <w:rPr>
          <w:rStyle w:val="BodyTextAChar"/>
        </w:rPr>
        <w:tab/>
        <w:t xml:space="preserve">Dr. Tanya Powers: </w:t>
      </w:r>
      <w:r w:rsidRPr="001401FD">
        <w:rPr>
          <w:rStyle w:val="BodyTextAChar"/>
        </w:rPr>
        <w:t>(206)</w:t>
      </w:r>
      <w:r>
        <w:rPr>
          <w:rStyle w:val="BodyTextAChar"/>
        </w:rPr>
        <w:t xml:space="preserve"> 592-3662, </w:t>
      </w:r>
      <w:hyperlink r:id="rId6" w:tooltip="Send an email to Dr. Tanya Powers" w:history="1">
        <w:r w:rsidRPr="00D178CF">
          <w:rPr>
            <w:rStyle w:val="Hyperlink"/>
            <w:rFonts w:eastAsiaTheme="majorEastAsia"/>
          </w:rPr>
          <w:t>tpowers@highline.edu</w:t>
        </w:r>
      </w:hyperlink>
    </w:p>
    <w:p w14:paraId="257EAA8B" w14:textId="115D82A1" w:rsidR="00207F62" w:rsidRDefault="005A1554" w:rsidP="00207F62">
      <w:r>
        <w:tab/>
      </w:r>
      <w:r w:rsidR="00207F62">
        <w:t xml:space="preserve">Kari Coglon Cantey: (206) 291-8622, </w:t>
      </w:r>
      <w:hyperlink r:id="rId7" w:tooltip="Send an email to Kari Coglon Cantey" w:history="1">
        <w:r w:rsidR="00DD6D79" w:rsidRPr="006919E5">
          <w:rPr>
            <w:rStyle w:val="Hyperlink"/>
          </w:rPr>
          <w:t>kcantey@highline.edu</w:t>
        </w:r>
      </w:hyperlink>
      <w:r w:rsidR="00DD6D79">
        <w:t xml:space="preserve"> </w:t>
      </w:r>
    </w:p>
    <w:p w14:paraId="508B708A" w14:textId="47E457CC" w:rsidR="00542F4B" w:rsidRPr="000154F2" w:rsidRDefault="004C11FF" w:rsidP="00542F4B">
      <w:pPr>
        <w:pStyle w:val="Heading1"/>
      </w:pPr>
      <w:r>
        <w:t>Universal Design at Center of New Highline College Program</w:t>
      </w:r>
    </w:p>
    <w:p w14:paraId="3DE63E85" w14:textId="3D8014C7" w:rsidR="00207F62" w:rsidRDefault="004C11FF" w:rsidP="004C11FF">
      <w:pPr>
        <w:pStyle w:val="Heading2"/>
      </w:pPr>
      <w:r>
        <w:t xml:space="preserve">4-Year Degree in Integrated Design Takes Holistic </w:t>
      </w:r>
      <w:r w:rsidRPr="000154F2">
        <w:t>Approach</w:t>
      </w:r>
    </w:p>
    <w:p w14:paraId="78618AB4" w14:textId="6BF0079A" w:rsidR="006836B4" w:rsidRDefault="00207F62" w:rsidP="006836B4">
      <w:pPr>
        <w:spacing w:after="0" w:afterAutospacing="0"/>
      </w:pPr>
      <w:r>
        <w:t>DES MOIN</w:t>
      </w:r>
      <w:r w:rsidR="00A107E1">
        <w:t xml:space="preserve">ES, Wash. — </w:t>
      </w:r>
      <w:proofErr w:type="gramStart"/>
      <w:r w:rsidR="00C50759" w:rsidRPr="00C50759">
        <w:t>If</w:t>
      </w:r>
      <w:proofErr w:type="gramEnd"/>
      <w:r w:rsidR="00C50759" w:rsidRPr="00C50759">
        <w:t xml:space="preserve"> you have </w:t>
      </w:r>
      <w:r w:rsidR="00C50759">
        <w:t xml:space="preserve">ever </w:t>
      </w:r>
      <w:r w:rsidR="00A107E1">
        <w:t xml:space="preserve">opened a door that has a lever-shaped handle </w:t>
      </w:r>
      <w:r w:rsidR="00C50759" w:rsidRPr="00C50759">
        <w:t xml:space="preserve">or viewed safety instructions that rely </w:t>
      </w:r>
      <w:r w:rsidR="00C50759" w:rsidRPr="00A107E1">
        <w:t xml:space="preserve">on pictographs rather </w:t>
      </w:r>
      <w:r w:rsidR="00C50759" w:rsidRPr="00C50759">
        <w:t>than word</w:t>
      </w:r>
      <w:r w:rsidR="00C50759">
        <w:t>s</w:t>
      </w:r>
      <w:r w:rsidR="00C50759" w:rsidRPr="00C50759">
        <w:t xml:space="preserve">, then you have experienced </w:t>
      </w:r>
      <w:r w:rsidR="006E4FC2">
        <w:t>universal</w:t>
      </w:r>
      <w:r w:rsidR="00C50759" w:rsidRPr="00C50759">
        <w:t xml:space="preserve"> design.</w:t>
      </w:r>
      <w:r w:rsidR="00C50759">
        <w:t xml:space="preserve"> </w:t>
      </w:r>
    </w:p>
    <w:p w14:paraId="61C0AE73" w14:textId="77777777" w:rsidR="006836B4" w:rsidRDefault="006836B4" w:rsidP="006836B4">
      <w:pPr>
        <w:spacing w:after="0" w:afterAutospacing="0"/>
      </w:pPr>
    </w:p>
    <w:p w14:paraId="550CE46A" w14:textId="1818C58D" w:rsidR="006836B4" w:rsidRDefault="006836B4" w:rsidP="006836B4">
      <w:pPr>
        <w:spacing w:after="0" w:afterAutospacing="0"/>
      </w:pPr>
      <w:r>
        <w:t xml:space="preserve">Design choices that </w:t>
      </w:r>
      <w:r w:rsidR="000154F2">
        <w:t>accommodate</w:t>
      </w:r>
      <w:r w:rsidRPr="006836B4">
        <w:t xml:space="preserve"> the greatest range of users</w:t>
      </w:r>
      <w:r>
        <w:t xml:space="preserve"> are more equitable, serving people with diverse abilities.</w:t>
      </w:r>
    </w:p>
    <w:p w14:paraId="33FAEB63" w14:textId="37F1556F" w:rsidR="00EB3D1F" w:rsidRDefault="00EB3D1F" w:rsidP="00C50759">
      <w:pPr>
        <w:pStyle w:val="BodyTextA"/>
      </w:pPr>
    </w:p>
    <w:p w14:paraId="73851437" w14:textId="1479916F" w:rsidR="00EB3D1F" w:rsidRDefault="00246138" w:rsidP="00C50759">
      <w:pPr>
        <w:pStyle w:val="BodyTextA"/>
      </w:pPr>
      <w:r>
        <w:t xml:space="preserve">Teaching students how to make these design choices </w:t>
      </w:r>
      <w:r w:rsidR="00EB3D1F">
        <w:t xml:space="preserve">are at the foundation of a new </w:t>
      </w:r>
      <w:hyperlink r:id="rId8" w:history="1">
        <w:r w:rsidR="00EB3D1F" w:rsidRPr="00811320">
          <w:rPr>
            <w:rStyle w:val="Hyperlink"/>
          </w:rPr>
          <w:t>applied bachelor’s degree in integrated design</w:t>
        </w:r>
      </w:hyperlink>
      <w:r w:rsidR="00EB3D1F">
        <w:t xml:space="preserve"> at Highline College.</w:t>
      </w:r>
    </w:p>
    <w:p w14:paraId="65967DE6" w14:textId="5968D67E" w:rsidR="00EB3D1F" w:rsidRDefault="00EB3D1F" w:rsidP="00C50759">
      <w:pPr>
        <w:pStyle w:val="BodyTextA"/>
      </w:pPr>
    </w:p>
    <w:p w14:paraId="25F975DE" w14:textId="459069BA" w:rsidR="00EB3D1F" w:rsidRDefault="00EB3D1F" w:rsidP="00C50759">
      <w:pPr>
        <w:pStyle w:val="BodyTextA"/>
      </w:pPr>
      <w:r w:rsidRPr="00EC62B3">
        <w:t xml:space="preserve">“With this new degree, we are offering a holistic approach to design,” said </w:t>
      </w:r>
      <w:r w:rsidR="00B177C4" w:rsidRPr="00EC62B3">
        <w:t>Tamara Hilton</w:t>
      </w:r>
      <w:r w:rsidRPr="00EC62B3">
        <w:t xml:space="preserve">, who </w:t>
      </w:r>
      <w:r w:rsidR="00EC62B3" w:rsidRPr="00EC62B3">
        <w:t>helped develop the curriculum for the new program.</w:t>
      </w:r>
      <w:r w:rsidRPr="00EC62B3">
        <w:t xml:space="preserve"> “Students will combine their passion for visual design, technology </w:t>
      </w:r>
      <w:r w:rsidR="00A940E3">
        <w:t>and problem-</w:t>
      </w:r>
      <w:r>
        <w:t>solving with equity-based design.”</w:t>
      </w:r>
    </w:p>
    <w:p w14:paraId="6A7CF8CD" w14:textId="5761B001" w:rsidR="00EC62B3" w:rsidRDefault="00EC62B3" w:rsidP="00C50759">
      <w:pPr>
        <w:pStyle w:val="BodyTextA"/>
      </w:pPr>
    </w:p>
    <w:p w14:paraId="6DD06213" w14:textId="471CF61F" w:rsidR="00EB3D1F" w:rsidRDefault="00EB3D1F" w:rsidP="00EB3D1F">
      <w:pPr>
        <w:spacing w:after="0" w:afterAutospacing="0"/>
      </w:pPr>
      <w:r>
        <w:t>The</w:t>
      </w:r>
      <w:r w:rsidRPr="00EB3D1F">
        <w:t xml:space="preserve"> degree will </w:t>
      </w:r>
      <w:r w:rsidR="000F1AE4">
        <w:t xml:space="preserve">also </w:t>
      </w:r>
      <w:r w:rsidRPr="00EB3D1F">
        <w:t xml:space="preserve">include a focus on diversity and globalism studies, to </w:t>
      </w:r>
      <w:r w:rsidR="000154F2">
        <w:t xml:space="preserve">help </w:t>
      </w:r>
      <w:r w:rsidR="00246138">
        <w:t>future designers</w:t>
      </w:r>
      <w:r w:rsidRPr="00EB3D1F">
        <w:t xml:space="preserve"> understand the world and community in which they design for.</w:t>
      </w:r>
      <w:r>
        <w:t xml:space="preserve"> </w:t>
      </w:r>
    </w:p>
    <w:p w14:paraId="45F153C8" w14:textId="77777777" w:rsidR="00EB3D1F" w:rsidRDefault="00EB3D1F" w:rsidP="00EB3D1F">
      <w:pPr>
        <w:spacing w:after="0" w:afterAutospacing="0"/>
      </w:pPr>
    </w:p>
    <w:p w14:paraId="4594A989" w14:textId="4E88F8B5" w:rsidR="00EB3D1F" w:rsidRPr="000F1AE4" w:rsidRDefault="00EB3D1F" w:rsidP="00EB3D1F">
      <w:pPr>
        <w:spacing w:after="0" w:afterAutospacing="0"/>
      </w:pPr>
      <w:r w:rsidRPr="00EB3D1F">
        <w:t xml:space="preserve">With </w:t>
      </w:r>
      <w:hyperlink r:id="rId9" w:anchor="student-demographics" w:history="1">
        <w:r w:rsidRPr="00A23BD7">
          <w:rPr>
            <w:rStyle w:val="Hyperlink"/>
          </w:rPr>
          <w:t>more than 70 percent students of color</w:t>
        </w:r>
      </w:hyperlink>
      <w:r w:rsidRPr="00EB3D1F">
        <w:t>, Highline ranks as the most diverse higher education institution in the state, reflecting the diversity of South King County</w:t>
      </w:r>
      <w:r w:rsidR="000F1AE4">
        <w:t>, where more than 130 languages are spoken</w:t>
      </w:r>
      <w:r w:rsidRPr="00EB3D1F">
        <w:t>.</w:t>
      </w:r>
    </w:p>
    <w:p w14:paraId="2DAD57B7" w14:textId="2ED2AB29" w:rsidR="00EB3D1F" w:rsidRPr="000F1AE4" w:rsidRDefault="00EB3D1F" w:rsidP="00EB3D1F">
      <w:pPr>
        <w:spacing w:after="0" w:afterAutospacing="0"/>
      </w:pPr>
    </w:p>
    <w:p w14:paraId="75C6BAAB" w14:textId="1FF1FD77" w:rsidR="00B177C4" w:rsidRPr="00E83785" w:rsidRDefault="00B177C4" w:rsidP="000F1AE4">
      <w:pPr>
        <w:spacing w:after="0" w:afterAutospacing="0"/>
      </w:pPr>
      <w:r>
        <w:t xml:space="preserve">Currently, three in four designers in </w:t>
      </w:r>
      <w:r w:rsidR="007C6114">
        <w:t>King County</w:t>
      </w:r>
      <w:r>
        <w:t xml:space="preserve"> are white, </w:t>
      </w:r>
      <w:r w:rsidRPr="00E83785">
        <w:t xml:space="preserve">according to </w:t>
      </w:r>
      <w:r w:rsidR="007C6114">
        <w:t xml:space="preserve">2017 </w:t>
      </w:r>
      <w:r w:rsidR="00E83785" w:rsidRPr="00E83785">
        <w:t xml:space="preserve">data from </w:t>
      </w:r>
      <w:proofErr w:type="spellStart"/>
      <w:r w:rsidR="00E83785" w:rsidRPr="00E83785">
        <w:t>Emsi</w:t>
      </w:r>
      <w:proofErr w:type="spellEnd"/>
      <w:r w:rsidRPr="00E83785">
        <w:t xml:space="preserve">, </w:t>
      </w:r>
      <w:r w:rsidR="00E83785" w:rsidRPr="00E83785">
        <w:t>a subscription service that provides employment data for colleges and universities.</w:t>
      </w:r>
      <w:r w:rsidR="00246138">
        <w:t xml:space="preserve"> </w:t>
      </w:r>
      <w:r w:rsidRPr="00E83785">
        <w:t>The composition of Highline’s student body gives the college a unique opportunity to</w:t>
      </w:r>
      <w:r w:rsidR="000F1AE4" w:rsidRPr="00E83785">
        <w:t xml:space="preserve"> diversify the design workforce to reflect the ethnic diversity of South King County.</w:t>
      </w:r>
    </w:p>
    <w:p w14:paraId="0B214877" w14:textId="72E7F96F" w:rsidR="00B177C4" w:rsidRDefault="00B177C4" w:rsidP="00EB3D1F">
      <w:pPr>
        <w:spacing w:after="0" w:afterAutospacing="0"/>
      </w:pPr>
    </w:p>
    <w:p w14:paraId="4F135BAC" w14:textId="5B45FADD" w:rsidR="002E5570" w:rsidRPr="00E625AF" w:rsidRDefault="002E5570" w:rsidP="004C11FF">
      <w:pPr>
        <w:pStyle w:val="BodyTextA"/>
      </w:pPr>
      <w:r w:rsidRPr="002E5570">
        <w:t>Those who hold an associate degree in any applied science subject area will be eligible to apply for enrollment in the applied bachelor’s degree program in integrated design.</w:t>
      </w:r>
      <w:r>
        <w:t xml:space="preserve"> But Hilton knows </w:t>
      </w:r>
      <w:r>
        <w:lastRenderedPageBreak/>
        <w:t xml:space="preserve">the </w:t>
      </w:r>
      <w:r w:rsidRPr="00E625AF">
        <w:t xml:space="preserve">program will likely fill quickly with graduates of Highline’s two-year programs in areas such as </w:t>
      </w:r>
      <w:r w:rsidR="00E66E90" w:rsidRPr="00E625AF">
        <w:t xml:space="preserve">drafting, </w:t>
      </w:r>
      <w:r w:rsidRPr="00E625AF">
        <w:t>interi</w:t>
      </w:r>
      <w:r w:rsidR="004C11FF" w:rsidRPr="00E625AF">
        <w:t>or design, multimedia design and visual communication.</w:t>
      </w:r>
    </w:p>
    <w:p w14:paraId="37471946" w14:textId="34B0A3A3" w:rsidR="002E5570" w:rsidRPr="00E625AF" w:rsidRDefault="002E5570" w:rsidP="002E5570">
      <w:pPr>
        <w:pStyle w:val="BodyTextA"/>
      </w:pPr>
    </w:p>
    <w:p w14:paraId="265B6D0B" w14:textId="6F3DC199" w:rsidR="002E5570" w:rsidRPr="00E625AF" w:rsidRDefault="002E5570" w:rsidP="002E5570">
      <w:pPr>
        <w:pStyle w:val="BodyTextA"/>
      </w:pPr>
      <w:r w:rsidRPr="00E625AF">
        <w:t xml:space="preserve">“We have </w:t>
      </w:r>
      <w:r w:rsidR="00161DA6" w:rsidRPr="00E625AF">
        <w:t>close to two dozen</w:t>
      </w:r>
      <w:r w:rsidRPr="00E625AF">
        <w:t xml:space="preserve"> </w:t>
      </w:r>
      <w:r w:rsidR="00161DA6" w:rsidRPr="00E625AF">
        <w:t xml:space="preserve">current </w:t>
      </w:r>
      <w:r w:rsidRPr="00E625AF">
        <w:t xml:space="preserve">students </w:t>
      </w:r>
      <w:r w:rsidR="00161DA6" w:rsidRPr="00E625AF">
        <w:t xml:space="preserve">and recent graduates </w:t>
      </w:r>
      <w:r w:rsidRPr="00E625AF">
        <w:t>who are ready to apply</w:t>
      </w:r>
      <w:r w:rsidR="00161DA6" w:rsidRPr="00E625AF">
        <w:t>,” she said. “We knew demand would be there when we began developing the curriculum. Students want the four-year degree and there simply aren’t education options in South King County.”</w:t>
      </w:r>
    </w:p>
    <w:p w14:paraId="16D1A39C" w14:textId="79572D64" w:rsidR="00161DA6" w:rsidRPr="00E625AF" w:rsidRDefault="00161DA6" w:rsidP="002E5570">
      <w:pPr>
        <w:pStyle w:val="BodyTextA"/>
      </w:pPr>
    </w:p>
    <w:p w14:paraId="4914CEB7" w14:textId="1682850F" w:rsidR="003454E3" w:rsidRPr="00E625AF" w:rsidRDefault="003454E3" w:rsidP="003454E3">
      <w:pPr>
        <w:spacing w:after="0" w:afterAutospacing="0"/>
      </w:pPr>
      <w:r w:rsidRPr="00E625AF">
        <w:t>Hilton added that this demand goes both ways. Most employers want graduates of these programs to have a bachelor’s degree. By offering this degree, she feels students are more marketable.</w:t>
      </w:r>
    </w:p>
    <w:p w14:paraId="3F4805D7" w14:textId="77777777" w:rsidR="003454E3" w:rsidRPr="00E625AF" w:rsidRDefault="003454E3" w:rsidP="002E5570">
      <w:pPr>
        <w:pStyle w:val="BodyTextA"/>
      </w:pPr>
    </w:p>
    <w:p w14:paraId="700A5104" w14:textId="6788FAFF" w:rsidR="00EB3D1F" w:rsidRPr="002E5570" w:rsidRDefault="00EB3D1F" w:rsidP="00EB3D1F">
      <w:pPr>
        <w:pStyle w:val="BodyTextA"/>
      </w:pPr>
      <w:r w:rsidRPr="00E625AF">
        <w:t xml:space="preserve">Colleges like Highline have been offering applied bachelor’s degrees for </w:t>
      </w:r>
      <w:r w:rsidR="002E5570" w:rsidRPr="00E625AF">
        <w:t>nearly 15</w:t>
      </w:r>
      <w:r w:rsidRPr="00E625AF">
        <w:t xml:space="preserve"> years. Back in 2005, the state of Washington recognized it needed to create more opportunities </w:t>
      </w:r>
      <w:r w:rsidRPr="002E5570">
        <w:t>for students to earn bachelor’s degrees in our state. The applied bachelor’s degree provides a pathway to a four-year degree for students who have earned an associate degree in a professional-technical field.</w:t>
      </w:r>
    </w:p>
    <w:p w14:paraId="56D2E9CF" w14:textId="77777777" w:rsidR="00EB3D1F" w:rsidRPr="002E5570" w:rsidRDefault="00EB3D1F" w:rsidP="00EB3D1F">
      <w:pPr>
        <w:pStyle w:val="BodyTextA"/>
      </w:pPr>
    </w:p>
    <w:p w14:paraId="74607EA4" w14:textId="77777777" w:rsidR="00EB3D1F" w:rsidRPr="002E5570" w:rsidRDefault="00EB3D1F" w:rsidP="00EB3D1F">
      <w:pPr>
        <w:pStyle w:val="BodyTextA"/>
      </w:pPr>
      <w:r w:rsidRPr="002E5570">
        <w:t>Before the applied bachelor’s was created, students with a technical associate degree who wanted to transfer to a regional or state college or university had to take additional lower-level coursework before they could declare a major and complete a bachelor’s degree. For students with work and family obligations in the area, transferring is often not an option.</w:t>
      </w:r>
    </w:p>
    <w:p w14:paraId="34E74E9E" w14:textId="77777777" w:rsidR="00EB3D1F" w:rsidRPr="002E5570" w:rsidRDefault="00EB3D1F" w:rsidP="00EB3D1F">
      <w:pPr>
        <w:pStyle w:val="BodyTextA"/>
      </w:pPr>
    </w:p>
    <w:p w14:paraId="74DF2362" w14:textId="4922F4EA" w:rsidR="004C5266" w:rsidRDefault="009830DC" w:rsidP="00E93484">
      <w:pPr>
        <w:pStyle w:val="BodyTextA"/>
      </w:pPr>
      <w:r>
        <w:t xml:space="preserve">In addition to integrated design, </w:t>
      </w:r>
      <w:r w:rsidR="004C5266" w:rsidRPr="009830DC">
        <w:t>Highline o</w:t>
      </w:r>
      <w:r w:rsidR="00E84DA2">
        <w:t xml:space="preserve">ffers </w:t>
      </w:r>
      <w:hyperlink r:id="rId10" w:history="1">
        <w:r w:rsidR="00E84DA2" w:rsidRPr="00E84DA2">
          <w:rPr>
            <w:rStyle w:val="Hyperlink"/>
          </w:rPr>
          <w:t>applied bachelor’s degrees</w:t>
        </w:r>
      </w:hyperlink>
      <w:r w:rsidR="00E84DA2">
        <w:t xml:space="preserve"> </w:t>
      </w:r>
      <w:r>
        <w:t>in five high-demand fields: cybersecurity and forensics, global trade and logistics, respiratory c</w:t>
      </w:r>
      <w:r w:rsidR="004C5266" w:rsidRPr="009830DC">
        <w:t xml:space="preserve">are, </w:t>
      </w:r>
      <w:r>
        <w:t>teaching and early l</w:t>
      </w:r>
      <w:r w:rsidRPr="009830DC">
        <w:t>earning</w:t>
      </w:r>
      <w:r>
        <w:t>,</w:t>
      </w:r>
      <w:r w:rsidRPr="009830DC">
        <w:t xml:space="preserve"> </w:t>
      </w:r>
      <w:r>
        <w:t>and youth d</w:t>
      </w:r>
      <w:r w:rsidR="004C5266" w:rsidRPr="009830DC">
        <w:t>evelopment.</w:t>
      </w:r>
    </w:p>
    <w:p w14:paraId="5D1AA2B4" w14:textId="61E0AA3B" w:rsidR="00E93484" w:rsidRDefault="00E93484" w:rsidP="00E93484">
      <w:pPr>
        <w:pStyle w:val="BodyTextA"/>
      </w:pPr>
    </w:p>
    <w:p w14:paraId="02EF8748" w14:textId="2EB3D503" w:rsidR="00E93484" w:rsidRPr="009830DC" w:rsidRDefault="00E93484" w:rsidP="00EC62B3">
      <w:pPr>
        <w:pStyle w:val="BodyTextA"/>
        <w:spacing w:after="240"/>
      </w:pPr>
      <w:r>
        <w:t>To view a poster using universal design principles, see “</w:t>
      </w:r>
      <w:hyperlink r:id="rId11" w:anchor="poster" w:history="1">
        <w:r w:rsidRPr="00E93484">
          <w:rPr>
            <w:rStyle w:val="Hyperlink"/>
          </w:rPr>
          <w:t>A Look at Universal Design</w:t>
        </w:r>
      </w:hyperlink>
      <w:r>
        <w:t>.”</w:t>
      </w:r>
    </w:p>
    <w:p w14:paraId="4D6489A5" w14:textId="77777777" w:rsidR="004C5266" w:rsidRDefault="004C5266" w:rsidP="004C5266">
      <w:pPr>
        <w:jc w:val="center"/>
      </w:pPr>
      <w:r>
        <w:t># # #</w:t>
      </w:r>
    </w:p>
    <w:p w14:paraId="6AE4CA7E" w14:textId="16CD0D4B" w:rsidR="00207F62" w:rsidRDefault="00207F62" w:rsidP="00207F62">
      <w:r w:rsidRPr="003105F5">
        <w:rPr>
          <w:b/>
        </w:rPr>
        <w:t xml:space="preserve">Attachment: </w:t>
      </w:r>
      <w:r w:rsidR="004C5266" w:rsidRPr="00B177C4">
        <w:t xml:space="preserve">Photo of </w:t>
      </w:r>
      <w:r w:rsidR="00B177C4" w:rsidRPr="00B177C4">
        <w:t>Tamara Hilton</w:t>
      </w:r>
    </w:p>
    <w:p w14:paraId="582E6FA6" w14:textId="77777777" w:rsidR="00A23BD7" w:rsidRDefault="00A23BD7" w:rsidP="00A23BD7">
      <w:pPr>
        <w:spacing w:after="0" w:afterAutospacing="0"/>
        <w:rPr>
          <w:b/>
        </w:rPr>
      </w:pPr>
      <w:r>
        <w:rPr>
          <w:b/>
        </w:rPr>
        <w:t>Links within this release:</w:t>
      </w:r>
    </w:p>
    <w:p w14:paraId="44B13C75" w14:textId="0E8122E9" w:rsidR="00811320" w:rsidRDefault="00A23BD7" w:rsidP="00A23BD7">
      <w:pPr>
        <w:spacing w:after="0" w:afterAutospacing="0"/>
      </w:pPr>
      <w:r>
        <w:t>—</w:t>
      </w:r>
      <w:r w:rsidR="00E84DA2">
        <w:t xml:space="preserve"> Appli</w:t>
      </w:r>
      <w:r w:rsidR="00E625AF">
        <w:t>ed bachelor’s degree in integrated d</w:t>
      </w:r>
      <w:r w:rsidR="00E84DA2">
        <w:t xml:space="preserve">esign: </w:t>
      </w:r>
      <w:hyperlink r:id="rId12" w:history="1">
        <w:r w:rsidR="00811320">
          <w:rPr>
            <w:rStyle w:val="Hyperlink"/>
          </w:rPr>
          <w:t>https://artanddesign.highline.edu/programs/bas-integrated-design/</w:t>
        </w:r>
      </w:hyperlink>
    </w:p>
    <w:p w14:paraId="3938FAC5" w14:textId="52EE5F76" w:rsidR="00A23BD7" w:rsidRDefault="00E625AF" w:rsidP="00A23BD7">
      <w:pPr>
        <w:spacing w:after="0" w:afterAutospacing="0"/>
      </w:pPr>
      <w:r>
        <w:t>— Highline College student d</w:t>
      </w:r>
      <w:r w:rsidR="00E84DA2">
        <w:t xml:space="preserve">emographics: </w:t>
      </w:r>
      <w:hyperlink r:id="rId13" w:anchor="student-demographics" w:history="1">
        <w:r w:rsidR="00A23BD7" w:rsidRPr="00C03426">
          <w:rPr>
            <w:rStyle w:val="Hyperlink"/>
            <w:rFonts w:ascii="Palatino Linotype" w:hAnsi="Palatino Linotype"/>
          </w:rPr>
          <w:t>https://www.highline.edu/about-us/facts-and-information/#student-demographics</w:t>
        </w:r>
      </w:hyperlink>
    </w:p>
    <w:p w14:paraId="46794502" w14:textId="32C0C559" w:rsidR="00A23BD7" w:rsidRDefault="00E625AF" w:rsidP="00E84DA2">
      <w:pPr>
        <w:spacing w:after="0" w:afterAutospacing="0"/>
      </w:pPr>
      <w:r>
        <w:t xml:space="preserve">— </w:t>
      </w:r>
      <w:proofErr w:type="gramStart"/>
      <w:r>
        <w:t>Applied</w:t>
      </w:r>
      <w:proofErr w:type="gramEnd"/>
      <w:r>
        <w:t xml:space="preserve"> bachelor’s d</w:t>
      </w:r>
      <w:r w:rsidR="00E84DA2">
        <w:t xml:space="preserve">egrees: </w:t>
      </w:r>
      <w:hyperlink r:id="rId14" w:history="1">
        <w:r w:rsidR="00E84DA2">
          <w:rPr>
            <w:rStyle w:val="Hyperlink"/>
          </w:rPr>
          <w:t>https://www.highline.edu/bas/</w:t>
        </w:r>
      </w:hyperlink>
    </w:p>
    <w:p w14:paraId="3634C45E" w14:textId="1B8067A5" w:rsidR="00E93484" w:rsidRDefault="00E93484" w:rsidP="00E93484">
      <w:pPr>
        <w:spacing w:after="0" w:afterAutospacing="0"/>
      </w:pPr>
      <w:r>
        <w:t xml:space="preserve">— </w:t>
      </w:r>
      <w:r>
        <w:t>“A Look at Universal Design”</w:t>
      </w:r>
      <w:r>
        <w:t xml:space="preserve">: </w:t>
      </w:r>
      <w:hyperlink r:id="rId15" w:history="1">
        <w:r w:rsidR="00E40F53" w:rsidRPr="00842AFD">
          <w:rPr>
            <w:rStyle w:val="Hyperlink"/>
          </w:rPr>
          <w:t>https://www.highline.edu/integrated-design-bas/#poster</w:t>
        </w:r>
      </w:hyperlink>
    </w:p>
    <w:p w14:paraId="23ABD8BE" w14:textId="77777777" w:rsidR="00E84DA2" w:rsidRDefault="00E84DA2" w:rsidP="00A23BD7">
      <w:pPr>
        <w:spacing w:after="0" w:afterAutospacing="0"/>
      </w:pPr>
    </w:p>
    <w:p w14:paraId="3BC9B866" w14:textId="77777777" w:rsidR="00207F62" w:rsidRPr="00207F62" w:rsidRDefault="00207F62">
      <w:pPr>
        <w:rPr>
          <w:i/>
        </w:rPr>
      </w:pPr>
      <w:r w:rsidRPr="00207F62">
        <w:rPr>
          <w:i/>
        </w:rPr>
        <w:t xml:space="preserve">Founded in 1961 as the first community college in King County, Highline College annually serves more than 17,000 students. With over 70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sidRPr="00207F62">
        <w:rPr>
          <w:i/>
        </w:rPr>
        <w:t>Junki</w:t>
      </w:r>
      <w:proofErr w:type="spellEnd"/>
      <w:r w:rsidRPr="00207F62">
        <w:rPr>
          <w:i/>
        </w:rPr>
        <w:t xml:space="preserve"> Yoshida and former Washington state poet laureate Sam Green.</w:t>
      </w:r>
    </w:p>
    <w:sectPr w:rsidR="00207F62" w:rsidRPr="00207F62" w:rsidSect="00E5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3E"/>
    <w:rsid w:val="000154F2"/>
    <w:rsid w:val="000941AD"/>
    <w:rsid w:val="000D5BE0"/>
    <w:rsid w:val="000E70B9"/>
    <w:rsid w:val="000F1AE4"/>
    <w:rsid w:val="00122BBF"/>
    <w:rsid w:val="00161DA6"/>
    <w:rsid w:val="001952B2"/>
    <w:rsid w:val="001F2DFC"/>
    <w:rsid w:val="00207F62"/>
    <w:rsid w:val="00246138"/>
    <w:rsid w:val="00267C1C"/>
    <w:rsid w:val="002B317D"/>
    <w:rsid w:val="002E5570"/>
    <w:rsid w:val="003105F5"/>
    <w:rsid w:val="003454E3"/>
    <w:rsid w:val="00472C2C"/>
    <w:rsid w:val="004C11FF"/>
    <w:rsid w:val="004C5266"/>
    <w:rsid w:val="00542F4B"/>
    <w:rsid w:val="005A1554"/>
    <w:rsid w:val="005D5CD4"/>
    <w:rsid w:val="00634684"/>
    <w:rsid w:val="00636A6C"/>
    <w:rsid w:val="00681102"/>
    <w:rsid w:val="006836B4"/>
    <w:rsid w:val="006A2CF9"/>
    <w:rsid w:val="006E4FC2"/>
    <w:rsid w:val="007070B7"/>
    <w:rsid w:val="00784114"/>
    <w:rsid w:val="007C6114"/>
    <w:rsid w:val="00811320"/>
    <w:rsid w:val="00910E2D"/>
    <w:rsid w:val="00941D2D"/>
    <w:rsid w:val="009830DC"/>
    <w:rsid w:val="009B55F1"/>
    <w:rsid w:val="009C01F6"/>
    <w:rsid w:val="00A107E1"/>
    <w:rsid w:val="00A23BD7"/>
    <w:rsid w:val="00A35A01"/>
    <w:rsid w:val="00A64122"/>
    <w:rsid w:val="00A940E3"/>
    <w:rsid w:val="00B177C4"/>
    <w:rsid w:val="00BA3AA0"/>
    <w:rsid w:val="00C01550"/>
    <w:rsid w:val="00C34D49"/>
    <w:rsid w:val="00C50759"/>
    <w:rsid w:val="00C57D12"/>
    <w:rsid w:val="00CF0D3E"/>
    <w:rsid w:val="00DA14B5"/>
    <w:rsid w:val="00DD6D79"/>
    <w:rsid w:val="00DF1C9C"/>
    <w:rsid w:val="00DF770E"/>
    <w:rsid w:val="00E27460"/>
    <w:rsid w:val="00E40F53"/>
    <w:rsid w:val="00E55664"/>
    <w:rsid w:val="00E625AF"/>
    <w:rsid w:val="00E66E90"/>
    <w:rsid w:val="00E83785"/>
    <w:rsid w:val="00E84DA2"/>
    <w:rsid w:val="00E87ECE"/>
    <w:rsid w:val="00E93484"/>
    <w:rsid w:val="00EB3D1F"/>
    <w:rsid w:val="00EC62B3"/>
    <w:rsid w:val="00F76BDC"/>
    <w:rsid w:val="00FB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FFD1"/>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0B7"/>
    <w:pPr>
      <w:tabs>
        <w:tab w:val="left" w:pos="2160"/>
      </w:tabs>
      <w:spacing w:after="100" w:afterAutospacing="1"/>
    </w:pPr>
    <w:rPr>
      <w:rFonts w:ascii="Times New Roman" w:hAnsi="Times New Roman"/>
    </w:r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paragraph" w:styleId="Heading3">
    <w:name w:val="heading 3"/>
    <w:basedOn w:val="Normal"/>
    <w:next w:val="Normal"/>
    <w:link w:val="Heading3Char"/>
    <w:uiPriority w:val="9"/>
    <w:semiHidden/>
    <w:unhideWhenUsed/>
    <w:qFormat/>
    <w:rsid w:val="004C5266"/>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paragraph" w:customStyle="1" w:styleId="auto-style2">
    <w:name w:val="auto-style2"/>
    <w:basedOn w:val="Normal"/>
    <w:link w:val="auto-style2Char"/>
    <w:rsid w:val="004C5266"/>
    <w:pPr>
      <w:tabs>
        <w:tab w:val="clear" w:pos="2160"/>
      </w:tabs>
    </w:pPr>
    <w:rPr>
      <w:rFonts w:eastAsia="Times New Roman" w:cs="Times New Roman"/>
    </w:rPr>
  </w:style>
  <w:style w:type="paragraph" w:customStyle="1" w:styleId="BodyTextA">
    <w:name w:val="Body Text A"/>
    <w:basedOn w:val="Normal"/>
    <w:link w:val="BodyTextAChar"/>
    <w:qFormat/>
    <w:rsid w:val="004C5266"/>
    <w:pPr>
      <w:tabs>
        <w:tab w:val="clear" w:pos="2160"/>
      </w:tabs>
      <w:spacing w:after="0" w:afterAutospacing="0"/>
    </w:pPr>
    <w:rPr>
      <w:rFonts w:cs="Times New Roman"/>
    </w:rPr>
  </w:style>
  <w:style w:type="character" w:customStyle="1" w:styleId="BodyTextAChar">
    <w:name w:val="Body Text A Char"/>
    <w:basedOn w:val="DefaultParagraphFont"/>
    <w:link w:val="BodyTextA"/>
    <w:rsid w:val="004C5266"/>
    <w:rPr>
      <w:rFonts w:ascii="Times New Roman" w:hAnsi="Times New Roman" w:cs="Times New Roman"/>
    </w:rPr>
  </w:style>
  <w:style w:type="character" w:customStyle="1" w:styleId="auto-style2Char">
    <w:name w:val="auto-style2 Char"/>
    <w:basedOn w:val="DefaultParagraphFont"/>
    <w:link w:val="auto-style2"/>
    <w:rsid w:val="004C5266"/>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4C5266"/>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anddesign.highline.edu/programs/bas-integrated-design/" TargetMode="External"/><Relationship Id="rId13" Type="http://schemas.openxmlformats.org/officeDocument/2006/relationships/hyperlink" Target="https://www.highline.edu/about-us/facts-and-information/" TargetMode="External"/><Relationship Id="rId3" Type="http://schemas.openxmlformats.org/officeDocument/2006/relationships/webSettings" Target="webSettings.xml"/><Relationship Id="rId7" Type="http://schemas.openxmlformats.org/officeDocument/2006/relationships/hyperlink" Target="mailto:kcantey@highline.edu" TargetMode="External"/><Relationship Id="rId12" Type="http://schemas.openxmlformats.org/officeDocument/2006/relationships/hyperlink" Target="https://artanddesign.highline.edu/programs/bas-integrated-desig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tpowers@highline.edu" TargetMode="External"/><Relationship Id="rId11" Type="http://schemas.openxmlformats.org/officeDocument/2006/relationships/hyperlink" Target="https://www.highline.edu/integrated-design-bas/" TargetMode="External"/><Relationship Id="rId5" Type="http://schemas.openxmlformats.org/officeDocument/2006/relationships/hyperlink" Target="mailto:thilton@highline.edu" TargetMode="External"/><Relationship Id="rId15" Type="http://schemas.openxmlformats.org/officeDocument/2006/relationships/hyperlink" Target="https://www.highline.edu/integrated-design-bas/#poster" TargetMode="External"/><Relationship Id="rId10" Type="http://schemas.openxmlformats.org/officeDocument/2006/relationships/hyperlink" Target="https://www.highline.edu/bas/" TargetMode="External"/><Relationship Id="rId4" Type="http://schemas.openxmlformats.org/officeDocument/2006/relationships/image" Target="media/image1.png"/><Relationship Id="rId9" Type="http://schemas.openxmlformats.org/officeDocument/2006/relationships/hyperlink" Target="https://www.highline.edu/about-us/facts-and-information/" TargetMode="External"/><Relationship Id="rId14" Type="http://schemas.openxmlformats.org/officeDocument/2006/relationships/hyperlink" Target="https://www.highline.edu/b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New BAS Degree in Integrated Design</vt:lpstr>
    </vt:vector>
  </TitlesOfParts>
  <Company>Highline College</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BAS Degree in Integrated Design</dc:title>
  <dc:subject>Media Release</dc:subject>
  <dc:creator>Kari Coglon Cantey</dc:creator>
  <cp:keywords/>
  <dc:description/>
  <cp:lastModifiedBy>Cantey, Kari</cp:lastModifiedBy>
  <cp:revision>2</cp:revision>
  <dcterms:created xsi:type="dcterms:W3CDTF">2019-05-20T20:21:00Z</dcterms:created>
  <dcterms:modified xsi:type="dcterms:W3CDTF">2019-05-20T20:21:00Z</dcterms:modified>
</cp:coreProperties>
</file>