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000000" w:space="0" w:sz="0" w:val="none"/>
          <w:left w:color="000000" w:space="0" w:sz="0" w:val="none"/>
          <w:bottom w:color="000000" w:space="0" w:sz="0" w:val="none"/>
          <w:right w:color="000000" w:space="0" w:sz="0" w:val="none"/>
          <w:between w:color="000000" w:space="0" w:sz="0" w:val="none"/>
        </w:pBdr>
        <w:spacing w:line="36" w:lineRule="auto"/>
        <w:rPr>
          <w:b w:val="1"/>
          <w:bCs w:val="1"/>
          <w:sz w:val="46"/>
          <w:szCs w:val="46"/>
        </w:rPr>
      </w:pPr>
      <w:r w:rsidDel="00000000" w:rsidR="00000000" w:rsidRPr="00000000">
        <w:rPr>
          <w:b w:val="1"/>
          <w:bCs w:val="1"/>
          <w:sz w:val="46"/>
          <w:szCs w:val="46"/>
          <w:rtl w:val="0"/>
        </w:rPr>
        <w:t xml:space="preserve">   </w:t>
      </w:r>
    </w:p>
    <w:p w:rsidR="00000000" w:rsidDel="00000000" w:rsidP="00000000" w:rsidRDefault="00000000" w:rsidRPr="00000000" w14:paraId="00000002">
      <w:pPr>
        <w:widowControl w:val="0"/>
        <w:tabs>
          <w:tab w:val="left" w:leader="none" w:pos="2160"/>
        </w:tabs>
        <w:spacing w:line="240" w:lineRule="auto"/>
        <w:rPr>
          <w:b w:val="1"/>
          <w:bCs w:val="1"/>
          <w:sz w:val="46"/>
          <w:szCs w:val="46"/>
        </w:rPr>
      </w:pPr>
      <w:r w:rsidDel="00000000" w:rsidR="00000000" w:rsidRPr="00000000">
        <w:rPr>
          <w:b w:val="1"/>
          <w:bCs w:val="1"/>
          <w:sz w:val="44"/>
          <w:szCs w:val="44"/>
        </w:rPr>
        <w:drawing>
          <wp:inline distB="0" distT="0" distL="0" distR="0">
            <wp:extent cx="1699513" cy="558412"/>
            <wp:effectExtent b="0" l="0" r="0" t="0"/>
            <wp:docPr descr="Highline College logo" id="1" name="image1.png"/>
            <a:graphic>
              <a:graphicData uri="http://schemas.openxmlformats.org/drawingml/2006/picture">
                <pic:pic>
                  <pic:nvPicPr>
                    <pic:cNvPr descr="Highline College logo" id="0" name="image1.png"/>
                    <pic:cNvPicPr preferRelativeResize="0"/>
                  </pic:nvPicPr>
                  <pic:blipFill>
                    <a:blip r:embed="rId6"/>
                    <a:srcRect b="0" l="0" r="0" t="0"/>
                    <a:stretch>
                      <a:fillRect/>
                    </a:stretch>
                  </pic:blipFill>
                  <pic:spPr>
                    <a:xfrm>
                      <a:off x="0" y="0"/>
                      <a:ext cx="1699513" cy="558412"/>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pBdr>
          <w:top w:color="000000" w:space="0" w:sz="0" w:val="none"/>
          <w:left w:color="000000" w:space="0" w:sz="0" w:val="none"/>
          <w:bottom w:color="000000" w:space="0" w:sz="0" w:val="none"/>
          <w:right w:color="000000" w:space="0" w:sz="0" w:val="none"/>
          <w:between w:color="000000" w:space="0" w:sz="0" w:val="none"/>
        </w:pBdr>
        <w:spacing w:line="36" w:lineRule="auto"/>
        <w:rPr>
          <w:b w:val="1"/>
          <w:bCs w:val="1"/>
          <w:sz w:val="46"/>
          <w:szCs w:val="46"/>
        </w:rPr>
      </w:pPr>
      <w:r w:rsidDel="00000000" w:rsidR="00000000" w:rsidRPr="00000000">
        <w:rPr>
          <w:rtl w:val="0"/>
        </w:rPr>
      </w:r>
    </w:p>
    <w:p w:rsidR="00000000" w:rsidDel="00000000" w:rsidP="00000000" w:rsidRDefault="00000000" w:rsidRPr="00000000" w14:paraId="00000004">
      <w:pPr>
        <w:pBdr>
          <w:top w:color="000000" w:space="0" w:sz="0" w:val="none"/>
          <w:left w:color="000000" w:space="0" w:sz="0" w:val="none"/>
          <w:bottom w:color="000000" w:space="0" w:sz="0" w:val="none"/>
          <w:right w:color="000000" w:space="0" w:sz="0" w:val="none"/>
          <w:between w:color="000000" w:space="0" w:sz="0" w:val="none"/>
        </w:pBdr>
        <w:spacing w:line="36" w:lineRule="auto"/>
        <w:rPr>
          <w:b w:val="1"/>
          <w:bCs w:val="1"/>
          <w:sz w:val="46"/>
          <w:szCs w:val="46"/>
        </w:rPr>
      </w:pPr>
      <w:r w:rsidDel="00000000" w:rsidR="00000000" w:rsidRPr="00000000">
        <w:rPr>
          <w:rtl w:val="0"/>
        </w:rPr>
      </w:r>
    </w:p>
    <w:p w:rsidR="00000000" w:rsidDel="00000000" w:rsidP="00000000" w:rsidRDefault="00000000" w:rsidRPr="00000000" w14:paraId="00000005">
      <w:pPr>
        <w:pBdr>
          <w:top w:color="000000" w:space="0" w:sz="0" w:val="none"/>
          <w:left w:color="000000" w:space="0" w:sz="0" w:val="none"/>
          <w:bottom w:color="000000" w:space="0" w:sz="0" w:val="none"/>
          <w:right w:color="000000" w:space="0" w:sz="0" w:val="none"/>
          <w:between w:color="000000" w:space="0" w:sz="0" w:val="none"/>
        </w:pBdr>
        <w:spacing w:line="36" w:lineRule="auto"/>
        <w:jc w:val="right"/>
        <w:rPr>
          <w:b w:val="1"/>
          <w:bCs w:val="1"/>
          <w:sz w:val="46"/>
          <w:szCs w:val="46"/>
        </w:rPr>
      </w:pPr>
      <w:r w:rsidDel="00000000" w:rsidR="00000000" w:rsidRPr="00000000">
        <w:rPr>
          <w:rtl w:val="0"/>
        </w:rPr>
      </w:r>
    </w:p>
    <w:p w:rsidR="00000000" w:rsidDel="00000000" w:rsidP="00000000" w:rsidRDefault="00000000" w:rsidRPr="00000000" w14:paraId="00000006">
      <w:pPr>
        <w:pBdr>
          <w:top w:color="000000" w:space="0" w:sz="0" w:val="none"/>
          <w:left w:color="000000" w:space="0" w:sz="0" w:val="none"/>
          <w:bottom w:color="000000" w:space="0" w:sz="0" w:val="none"/>
          <w:right w:color="000000" w:space="0" w:sz="0" w:val="none"/>
          <w:between w:color="000000" w:space="0" w:sz="0" w:val="none"/>
        </w:pBdr>
        <w:spacing w:line="36" w:lineRule="auto"/>
        <w:jc w:val="right"/>
        <w:rPr>
          <w:b w:val="1"/>
          <w:bCs w:val="1"/>
          <w:sz w:val="46"/>
          <w:szCs w:val="46"/>
        </w:rPr>
      </w:pPr>
      <w:r w:rsidDel="00000000" w:rsidR="00000000" w:rsidRPr="00000000">
        <w:rPr>
          <w:b w:val="1"/>
          <w:bCs w:val="1"/>
          <w:sz w:val="46"/>
          <w:szCs w:val="46"/>
          <w:rtl w:val="0"/>
        </w:rPr>
        <w:t xml:space="preserve">                                         MEDIA RELEASE</w:t>
      </w:r>
    </w:p>
    <w:p w:rsidR="00000000" w:rsidDel="00000000" w:rsidP="00000000" w:rsidRDefault="00000000" w:rsidRPr="00000000" w14:paraId="00000007">
      <w:pPr>
        <w:pBdr>
          <w:top w:color="000000" w:space="0" w:sz="0" w:val="none"/>
          <w:left w:color="000000" w:space="0" w:sz="0" w:val="none"/>
          <w:bottom w:color="000000" w:space="0" w:sz="0" w:val="none"/>
          <w:right w:color="000000" w:space="0" w:sz="0" w:val="none"/>
          <w:between w:color="000000" w:space="0" w:sz="0" w:val="none"/>
        </w:pBdr>
        <w:spacing w:line="36" w:lineRule="auto"/>
        <w:jc w:val="right"/>
        <w:rPr>
          <w:b w:val="1"/>
          <w:bCs w:val="1"/>
          <w:sz w:val="46"/>
          <w:szCs w:val="4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8">
      <w:pPr>
        <w:pBdr>
          <w:top w:color="000000" w:space="0" w:sz="0" w:val="none"/>
          <w:left w:color="000000" w:space="0" w:sz="0" w:val="none"/>
          <w:bottom w:color="000000" w:space="0" w:sz="0" w:val="none"/>
          <w:right w:color="000000" w:space="0" w:sz="0" w:val="none"/>
          <w:between w:color="000000" w:space="0" w:sz="0" w:val="none"/>
        </w:pBdr>
        <w:spacing w:line="36" w:lineRule="auto"/>
        <w:jc w:val="right"/>
        <w:rPr>
          <w:b w:val="1"/>
          <w:bCs w:val="1"/>
          <w:sz w:val="46"/>
          <w:szCs w:val="46"/>
        </w:rPr>
      </w:pPr>
      <w:r w:rsidDel="00000000" w:rsidR="00000000" w:rsidRPr="00000000">
        <w:rPr>
          <w:rtl w:val="0"/>
        </w:rPr>
      </w:r>
    </w:p>
    <w:p w:rsidR="00000000" w:rsidDel="00000000" w:rsidP="00000000" w:rsidRDefault="00000000" w:rsidRPr="00000000" w14:paraId="00000009">
      <w:pPr>
        <w:pBdr>
          <w:top w:color="000000" w:space="0" w:sz="0" w:val="none"/>
          <w:left w:color="000000" w:space="0" w:sz="0" w:val="none"/>
          <w:bottom w:color="000000" w:space="0" w:sz="0" w:val="none"/>
          <w:right w:color="000000" w:space="0" w:sz="0" w:val="none"/>
          <w:between w:color="000000" w:space="0" w:sz="0" w:val="none"/>
        </w:pBdr>
        <w:spacing w:line="36" w:lineRule="auto"/>
        <w:jc w:val="right"/>
        <w:rPr>
          <w:b w:val="1"/>
          <w:bCs w:val="1"/>
          <w:sz w:val="46"/>
          <w:szCs w:val="46"/>
        </w:rPr>
      </w:pPr>
      <w:r w:rsidDel="00000000" w:rsidR="00000000" w:rsidRPr="00000000">
        <w:rPr>
          <w:rtl w:val="0"/>
        </w:rPr>
      </w:r>
    </w:p>
    <w:p w:rsidR="00000000" w:rsidDel="00000000" w:rsidP="00000000" w:rsidRDefault="00000000" w:rsidRPr="00000000" w14:paraId="0000000A">
      <w:pPr>
        <w:pBdr>
          <w:top w:color="000000" w:space="0" w:sz="0" w:val="none"/>
          <w:left w:color="000000" w:space="0" w:sz="0" w:val="none"/>
          <w:bottom w:color="000000" w:space="0" w:sz="0" w:val="none"/>
          <w:right w:color="000000" w:space="0" w:sz="0" w:val="none"/>
          <w:between w:color="000000" w:space="0" w:sz="0" w:val="none"/>
        </w:pBdr>
        <w:spacing w:line="36" w:lineRule="auto"/>
        <w:jc w:val="right"/>
        <w:rPr>
          <w:b w:val="1"/>
          <w:bCs w:val="1"/>
          <w:sz w:val="46"/>
          <w:szCs w:val="46"/>
        </w:rPr>
      </w:pPr>
      <w:r w:rsidDel="00000000" w:rsidR="00000000" w:rsidRPr="00000000">
        <w:rPr>
          <w:rtl w:val="0"/>
        </w:rPr>
      </w:r>
    </w:p>
    <w:p w:rsidR="00000000" w:rsidDel="00000000" w:rsidP="00000000" w:rsidRDefault="00000000" w:rsidRPr="00000000" w14:paraId="0000000B">
      <w:pPr>
        <w:tabs>
          <w:tab w:val="left" w:leader="none" w:pos="2160"/>
        </w:tabs>
        <w:spacing w:line="276" w:lineRule="auto"/>
        <w:rPr/>
      </w:pPr>
      <w:r w:rsidDel="00000000" w:rsidR="00000000" w:rsidRPr="00000000">
        <w:rPr>
          <w:rtl w:val="0"/>
        </w:rPr>
        <w:t xml:space="preserve">FOR RELEASE: Immediately</w:t>
      </w:r>
    </w:p>
    <w:p w:rsidR="00000000" w:rsidDel="00000000" w:rsidP="00000000" w:rsidRDefault="00000000" w:rsidRPr="00000000" w14:paraId="0000000C">
      <w:pPr>
        <w:tabs>
          <w:tab w:val="left" w:leader="none" w:pos="2160"/>
        </w:tabs>
        <w:spacing w:line="276" w:lineRule="auto"/>
        <w:rPr>
          <w:color w:val="1c4587"/>
        </w:rPr>
      </w:pPr>
      <w:r w:rsidDel="00000000" w:rsidR="00000000" w:rsidRPr="00000000">
        <w:rPr>
          <w:rtl w:val="0"/>
        </w:rPr>
        <w:t xml:space="preserve">DATE: October 08, 2026 </w:t>
      </w:r>
      <w:r w:rsidDel="00000000" w:rsidR="00000000" w:rsidRPr="00000000">
        <w:rPr>
          <w:rtl w:val="0"/>
        </w:rPr>
      </w:r>
    </w:p>
    <w:p w:rsidR="00000000" w:rsidDel="00000000" w:rsidP="00000000" w:rsidRDefault="00000000" w:rsidRPr="00000000" w14:paraId="0000000D">
      <w:pPr>
        <w:tabs>
          <w:tab w:val="left" w:leader="none" w:pos="2160"/>
        </w:tabs>
        <w:spacing w:line="276" w:lineRule="auto"/>
        <w:rPr/>
      </w:pPr>
      <w:r w:rsidDel="00000000" w:rsidR="00000000" w:rsidRPr="00000000">
        <w:rPr>
          <w:rtl w:val="0"/>
        </w:rPr>
        <w:t xml:space="preserve">CONTACT: Josh Gerstman: </w:t>
      </w:r>
      <w:r w:rsidDel="00000000" w:rsidR="00000000" w:rsidRPr="00000000">
        <w:rPr>
          <w:rtl w:val="0"/>
        </w:rPr>
        <w:t xml:space="preserve">(206) 592-3705,</w:t>
      </w:r>
      <w:r w:rsidDel="00000000" w:rsidR="00000000" w:rsidRPr="00000000">
        <w:rPr>
          <w:sz w:val="20"/>
          <w:szCs w:val="20"/>
          <w:rtl w:val="0"/>
        </w:rPr>
        <w:t xml:space="preserve"> </w:t>
      </w:r>
      <w:r w:rsidDel="00000000" w:rsidR="00000000" w:rsidRPr="00000000">
        <w:rPr>
          <w:rtl w:val="0"/>
        </w:rPr>
        <w:t xml:space="preserve">jgerstman@highline.edu</w:t>
      </w:r>
      <w:r w:rsidDel="00000000" w:rsidR="00000000" w:rsidRPr="00000000">
        <w:rPr>
          <w:rtl w:val="0"/>
        </w:rPr>
      </w:r>
    </w:p>
    <w:p w:rsidR="00000000" w:rsidDel="00000000" w:rsidP="00000000" w:rsidRDefault="00000000" w:rsidRPr="00000000" w14:paraId="0000000E">
      <w:pPr>
        <w:tabs>
          <w:tab w:val="left" w:leader="none" w:pos="2160"/>
        </w:tabs>
        <w:spacing w:line="276" w:lineRule="auto"/>
        <w:rPr>
          <w:rFonts w:ascii="Montserrat" w:cs="Montserrat" w:eastAsia="Montserrat" w:hAnsi="Montserrat"/>
          <w:color w:val="1c4587"/>
          <w:sz w:val="24"/>
          <w:szCs w:val="24"/>
        </w:rPr>
      </w:pPr>
      <w:r w:rsidDel="00000000" w:rsidR="00000000" w:rsidRPr="00000000">
        <w:rPr>
          <w:rtl w:val="0"/>
        </w:rPr>
        <w:t xml:space="preserve">Jess Underwood: (206) 592-3393, </w:t>
      </w:r>
      <w:r w:rsidDel="00000000" w:rsidR="00000000" w:rsidRPr="00000000">
        <w:rPr>
          <w:rtl w:val="0"/>
        </w:rPr>
        <w:t xml:space="preserve">junderwood@highline.edu</w:t>
      </w:r>
      <w:r w:rsidDel="00000000" w:rsidR="00000000" w:rsidRPr="00000000">
        <w:rPr>
          <w:rtl w:val="0"/>
        </w:rPr>
      </w:r>
    </w:p>
    <w:p w:rsidR="00000000" w:rsidDel="00000000" w:rsidP="00000000" w:rsidRDefault="00000000" w:rsidRPr="00000000" w14:paraId="0000000F">
      <w:pPr>
        <w:spacing w:line="276" w:lineRule="auto"/>
        <w:jc w:val="left"/>
        <w:rPr>
          <w:rFonts w:ascii="Montserrat" w:cs="Montserrat" w:eastAsia="Montserrat" w:hAnsi="Montserrat"/>
          <w:color w:val="212529"/>
          <w:sz w:val="24"/>
          <w:szCs w:val="24"/>
        </w:rPr>
      </w:pPr>
      <w:r w:rsidDel="00000000" w:rsidR="00000000" w:rsidRPr="00000000">
        <w:rPr>
          <w:rtl w:val="0"/>
        </w:rPr>
      </w:r>
    </w:p>
    <w:p w:rsidR="00000000" w:rsidDel="00000000" w:rsidP="00000000" w:rsidRDefault="00000000" w:rsidRPr="00000000" w14:paraId="00000010">
      <w:pPr>
        <w:spacing w:line="276" w:lineRule="auto"/>
        <w:jc w:val="center"/>
        <w:rPr>
          <w:rFonts w:ascii="Calibri" w:cs="Calibri" w:eastAsia="Calibri" w:hAnsi="Calibri"/>
          <w:b w:val="1"/>
          <w:bCs w:val="1"/>
          <w:sz w:val="36"/>
          <w:szCs w:val="36"/>
        </w:rPr>
      </w:pPr>
      <w:r w:rsidDel="00000000" w:rsidR="00000000" w:rsidRPr="00000000">
        <w:rPr>
          <w:rtl w:val="0"/>
        </w:rPr>
      </w:r>
    </w:p>
    <w:p w:rsidR="00000000" w:rsidDel="00000000" w:rsidP="00000000" w:rsidRDefault="00000000" w:rsidRPr="00000000" w14:paraId="00000011">
      <w:pPr>
        <w:spacing w:line="276" w:lineRule="auto"/>
        <w:ind w:left="720" w:firstLine="0"/>
        <w:jc w:val="center"/>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Highline College Turns 65 Years Old This Month</w:t>
      </w:r>
      <w:r w:rsidDel="00000000" w:rsidR="00000000" w:rsidRPr="00000000">
        <w:rPr>
          <w:rtl w:val="0"/>
        </w:rPr>
      </w:r>
    </w:p>
    <w:p w:rsidR="00000000" w:rsidDel="00000000" w:rsidP="00000000" w:rsidRDefault="00000000" w:rsidRPr="00000000" w14:paraId="00000012">
      <w:pPr>
        <w:spacing w:line="276" w:lineRule="auto"/>
        <w:rPr/>
      </w:pPr>
      <w:r w:rsidDel="00000000" w:rsidR="00000000" w:rsidRPr="00000000">
        <w:rPr>
          <w:rtl w:val="0"/>
        </w:rPr>
      </w:r>
    </w:p>
    <w:p w:rsidR="00000000" w:rsidDel="00000000" w:rsidP="00000000" w:rsidRDefault="00000000" w:rsidRPr="00000000" w14:paraId="00000013">
      <w:pPr>
        <w:spacing w:line="276" w:lineRule="auto"/>
        <w:rPr/>
      </w:pPr>
      <w:r w:rsidDel="00000000" w:rsidR="00000000" w:rsidRPr="00000000">
        <w:rPr>
          <w:rtl w:val="0"/>
        </w:rPr>
      </w:r>
    </w:p>
    <w:p w:rsidR="00000000" w:rsidDel="00000000" w:rsidP="00000000" w:rsidRDefault="00000000" w:rsidRPr="00000000" w14:paraId="00000014">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DES MOINES, Wash. — As the first community college in King County, Highline College has </w:t>
      </w:r>
      <w:r w:rsidDel="00000000" w:rsidR="00000000" w:rsidRPr="00000000">
        <w:rPr>
          <w:rFonts w:ascii="Calibri" w:cs="Calibri" w:eastAsia="Calibri" w:hAnsi="Calibri"/>
          <w:sz w:val="24"/>
          <w:szCs w:val="24"/>
          <w:rtl w:val="0"/>
        </w:rPr>
        <w:t xml:space="preserve">proudly</w:t>
      </w:r>
      <w:r w:rsidDel="00000000" w:rsidR="00000000" w:rsidRPr="00000000">
        <w:rPr>
          <w:rFonts w:ascii="Calibri" w:cs="Calibri" w:eastAsia="Calibri" w:hAnsi="Calibri"/>
          <w:sz w:val="24"/>
          <w:szCs w:val="24"/>
          <w:rtl w:val="0"/>
        </w:rPr>
        <w:t xml:space="preserve"> gone from strength to strength since its founding 65 years ago.</w:t>
      </w:r>
    </w:p>
    <w:p w:rsidR="00000000" w:rsidDel="00000000" w:rsidP="00000000" w:rsidRDefault="00000000" w:rsidRPr="00000000" w14:paraId="00000015">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6">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On </w:t>
      </w:r>
      <w:hyperlink r:id="rId7">
        <w:r w:rsidDel="00000000" w:rsidR="00000000" w:rsidRPr="00000000">
          <w:rPr>
            <w:rFonts w:ascii="Calibri" w:cs="Calibri" w:eastAsia="Calibri" w:hAnsi="Calibri"/>
            <w:color w:val="1155cc"/>
            <w:sz w:val="24"/>
            <w:szCs w:val="24"/>
            <w:u w:val="single"/>
            <w:rtl w:val="0"/>
          </w:rPr>
          <w:t xml:space="preserve">October 10</w:t>
        </w:r>
      </w:hyperlink>
      <w:r w:rsidDel="00000000" w:rsidR="00000000" w:rsidRPr="00000000">
        <w:rPr>
          <w:rFonts w:ascii="Calibri" w:cs="Calibri" w:eastAsia="Calibri" w:hAnsi="Calibri"/>
          <w:sz w:val="24"/>
          <w:szCs w:val="24"/>
          <w:rtl w:val="0"/>
        </w:rPr>
        <w:t xml:space="preserve">, 1961, the college opened its doors to 385 students and operated out of 14 portable </w:t>
      </w:r>
      <w:hyperlink r:id="rId8">
        <w:r w:rsidDel="00000000" w:rsidR="00000000" w:rsidRPr="00000000">
          <w:rPr>
            <w:rFonts w:ascii="Calibri" w:cs="Calibri" w:eastAsia="Calibri" w:hAnsi="Calibri"/>
            <w:color w:val="1155cc"/>
            <w:sz w:val="24"/>
            <w:szCs w:val="24"/>
            <w:u w:val="single"/>
            <w:rtl w:val="0"/>
          </w:rPr>
          <w:t xml:space="preserve">classrooms</w:t>
        </w:r>
      </w:hyperlink>
      <w:r w:rsidDel="00000000" w:rsidR="00000000" w:rsidRPr="00000000">
        <w:rPr>
          <w:rFonts w:ascii="Calibri" w:cs="Calibri" w:eastAsia="Calibri" w:hAnsi="Calibri"/>
          <w:sz w:val="24"/>
          <w:szCs w:val="24"/>
          <w:rtl w:val="0"/>
        </w:rPr>
        <w:t xml:space="preserve"> on the campus of the former Glacier High School on South 142nd Street in SeaTac/Burien.</w:t>
      </w:r>
    </w:p>
    <w:p w:rsidR="00000000" w:rsidDel="00000000" w:rsidP="00000000" w:rsidRDefault="00000000" w:rsidRPr="00000000" w14:paraId="00000017">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8">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Starting with 15 instructors, Highline is now one of the state’s largest institutions. It serves approximately </w:t>
      </w:r>
      <w:r w:rsidDel="00000000" w:rsidR="00000000" w:rsidRPr="00000000">
        <w:rPr>
          <w:rFonts w:ascii="Calibri" w:cs="Calibri" w:eastAsia="Calibri" w:hAnsi="Calibri"/>
          <w:sz w:val="24"/>
          <w:szCs w:val="24"/>
          <w:rtl w:val="0"/>
        </w:rPr>
        <w:t xml:space="preserve">14,000</w:t>
      </w:r>
      <w:r w:rsidDel="00000000" w:rsidR="00000000" w:rsidRPr="00000000">
        <w:rPr>
          <w:rFonts w:ascii="Calibri" w:cs="Calibri" w:eastAsia="Calibri" w:hAnsi="Calibri"/>
          <w:sz w:val="24"/>
          <w:szCs w:val="24"/>
          <w:rtl w:val="0"/>
        </w:rPr>
        <w:t xml:space="preserve"> students annually and has more than </w:t>
      </w:r>
      <w:r w:rsidDel="00000000" w:rsidR="00000000" w:rsidRPr="00000000">
        <w:rPr>
          <w:rFonts w:ascii="Calibri" w:cs="Calibri" w:eastAsia="Calibri" w:hAnsi="Calibri"/>
          <w:sz w:val="24"/>
          <w:szCs w:val="24"/>
          <w:rtl w:val="0"/>
        </w:rPr>
        <w:t xml:space="preserve">350,000 </w:t>
      </w:r>
      <w:r w:rsidDel="00000000" w:rsidR="00000000" w:rsidRPr="00000000">
        <w:rPr>
          <w:rFonts w:ascii="Calibri" w:cs="Calibri" w:eastAsia="Calibri" w:hAnsi="Calibri"/>
          <w:sz w:val="24"/>
          <w:szCs w:val="24"/>
          <w:rtl w:val="0"/>
        </w:rPr>
        <w:t xml:space="preserve">alumni. In addition, it is one of 34 community and technical colleges in the state of Washington and has been located on its 80-acre campus in Des Moines, Washington, since 1964.</w:t>
      </w:r>
    </w:p>
    <w:p w:rsidR="00000000" w:rsidDel="00000000" w:rsidP="00000000" w:rsidRDefault="00000000" w:rsidRPr="00000000" w14:paraId="00000019">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A">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To learn more about Highline’s history, reach out to Josh Gerstman, Highline College’s vice president for institutional advancement and executive director of the Highline College Foundation.  </w:t>
      </w:r>
    </w:p>
    <w:p w:rsidR="00000000" w:rsidDel="00000000" w:rsidP="00000000" w:rsidRDefault="00000000" w:rsidRPr="00000000" w14:paraId="0000001B">
      <w:pPr>
        <w:spacing w:line="276" w:lineRule="auto"/>
        <w:rPr/>
      </w:pPr>
      <w:r w:rsidDel="00000000" w:rsidR="00000000" w:rsidRPr="00000000">
        <w:rPr>
          <w:rtl w:val="0"/>
        </w:rPr>
      </w:r>
    </w:p>
    <w:p w:rsidR="00000000" w:rsidDel="00000000" w:rsidP="00000000" w:rsidRDefault="00000000" w:rsidRPr="00000000" w14:paraId="0000001C">
      <w:pPr>
        <w:widowControl w:val="0"/>
        <w:tabs>
          <w:tab w:val="left" w:leader="none" w:pos="2160"/>
        </w:tabs>
        <w:spacing w:line="240" w:lineRule="auto"/>
        <w:rPr>
          <w:rFonts w:ascii="Times New Roman" w:cs="Times New Roman" w:eastAsia="Times New Roman" w:hAnsi="Times New Roman"/>
          <w:color w:val="0b5394"/>
          <w:sz w:val="24"/>
          <w:szCs w:val="24"/>
        </w:rPr>
      </w:pPr>
      <w:r w:rsidDel="00000000" w:rsidR="00000000" w:rsidRPr="00000000">
        <w:rPr>
          <w:rFonts w:ascii="Times New Roman" w:cs="Times New Roman" w:eastAsia="Times New Roman" w:hAnsi="Times New Roman"/>
          <w:b w:val="1"/>
          <w:bCs w:val="1"/>
          <w:sz w:val="24"/>
          <w:szCs w:val="24"/>
          <w:rtl w:val="0"/>
        </w:rPr>
        <w:t xml:space="preserve">Links within this release: </w:t>
      </w:r>
      <w:r w:rsidDel="00000000" w:rsidR="00000000" w:rsidRPr="00000000">
        <w:rPr>
          <w:rtl w:val="0"/>
        </w:rPr>
      </w:r>
    </w:p>
    <w:p w:rsidR="00000000" w:rsidDel="00000000" w:rsidP="00000000" w:rsidRDefault="00000000" w:rsidRPr="00000000" w14:paraId="0000001D">
      <w:pPr>
        <w:numPr>
          <w:ilvl w:val="0"/>
          <w:numId w:val="1"/>
        </w:numPr>
        <w:spacing w:after="0" w:afterAutospacing="0" w:before="240" w:lineRule="auto"/>
        <w:ind w:left="720" w:hanging="360"/>
        <w:rPr>
          <w:color w:val="1c4587"/>
          <w:sz w:val="24"/>
          <w:szCs w:val="24"/>
        </w:rPr>
      </w:pPr>
      <w:hyperlink r:id="rId9">
        <w:r w:rsidDel="00000000" w:rsidR="00000000" w:rsidRPr="00000000">
          <w:rPr>
            <w:color w:val="1155cc"/>
            <w:u w:val="single"/>
            <w:rtl w:val="0"/>
          </w:rPr>
          <w:t xml:space="preserve">https://dp.la/item/99018eb85ae691203f05388563894776</w:t>
        </w:r>
      </w:hyperlink>
      <w:r w:rsidDel="00000000" w:rsidR="00000000" w:rsidRPr="00000000">
        <w:rPr>
          <w:rtl w:val="0"/>
        </w:rPr>
      </w:r>
    </w:p>
    <w:p w:rsidR="00000000" w:rsidDel="00000000" w:rsidP="00000000" w:rsidRDefault="00000000" w:rsidRPr="00000000" w14:paraId="0000001E">
      <w:pPr>
        <w:numPr>
          <w:ilvl w:val="0"/>
          <w:numId w:val="1"/>
        </w:numPr>
        <w:spacing w:after="240" w:before="0" w:beforeAutospacing="0" w:lineRule="auto"/>
        <w:ind w:left="720" w:hanging="360"/>
        <w:rPr>
          <w:u w:val="none"/>
        </w:rPr>
      </w:pPr>
      <w:hyperlink r:id="rId10">
        <w:r w:rsidDel="00000000" w:rsidR="00000000" w:rsidRPr="00000000">
          <w:rPr>
            <w:color w:val="1155cc"/>
            <w:u w:val="single"/>
            <w:rtl w:val="0"/>
          </w:rPr>
          <w:t xml:space="preserve">https://www.highline.edu/about/history.html</w:t>
        </w:r>
      </w:hyperlink>
      <w:r w:rsidDel="00000000" w:rsidR="00000000" w:rsidRPr="00000000">
        <w:rPr>
          <w:rtl w:val="0"/>
        </w:rPr>
      </w:r>
    </w:p>
    <w:p w:rsidR="00000000" w:rsidDel="00000000" w:rsidP="00000000" w:rsidRDefault="00000000" w:rsidRPr="00000000" w14:paraId="0000001F">
      <w:pPr>
        <w:spacing w:after="240" w:line="276" w:lineRule="auto"/>
        <w:ind w:left="0" w:firstLine="0"/>
        <w:rPr>
          <w:color w:val="1c4587"/>
          <w:highlight w:val="white"/>
        </w:rPr>
      </w:pPr>
      <w:r w:rsidDel="00000000" w:rsidR="00000000" w:rsidRPr="00000000">
        <w:rPr>
          <w:rtl w:val="0"/>
        </w:rPr>
      </w:r>
    </w:p>
    <w:p w:rsidR="00000000" w:rsidDel="00000000" w:rsidP="00000000" w:rsidRDefault="00000000" w:rsidRPr="00000000" w14:paraId="00000020">
      <w:pPr>
        <w:spacing w:after="240" w:line="276" w:lineRule="auto"/>
        <w:jc w:val="center"/>
        <w:rPr>
          <w:b w:val="1"/>
          <w:bCs w:val="1"/>
          <w:color w:val="242424"/>
        </w:rPr>
      </w:pPr>
      <w:r w:rsidDel="00000000" w:rsidR="00000000" w:rsidRPr="00000000">
        <w:rPr>
          <w:rFonts w:ascii="Times New Roman" w:cs="Times New Roman" w:eastAsia="Times New Roman" w:hAnsi="Times New Roman"/>
          <w:sz w:val="24"/>
          <w:szCs w:val="24"/>
          <w:rtl w:val="0"/>
        </w:rPr>
        <w:t xml:space="preserve"># # #</w:t>
      </w:r>
      <w:r w:rsidDel="00000000" w:rsidR="00000000" w:rsidRPr="00000000">
        <w:rPr>
          <w:rtl w:val="0"/>
        </w:rPr>
      </w:r>
    </w:p>
    <w:p w:rsidR="00000000" w:rsidDel="00000000" w:rsidP="00000000" w:rsidRDefault="00000000" w:rsidRPr="00000000" w14:paraId="00000021">
      <w:pPr>
        <w:spacing w:after="160" w:line="276" w:lineRule="auto"/>
        <w:rPr>
          <w:b w:val="1"/>
          <w:bCs w:val="1"/>
          <w:color w:val="242424"/>
        </w:rPr>
      </w:pPr>
      <w:r w:rsidDel="00000000" w:rsidR="00000000" w:rsidRPr="00000000">
        <w:rPr>
          <w:b w:val="1"/>
          <w:bCs w:val="1"/>
          <w:color w:val="242424"/>
          <w:rtl w:val="0"/>
        </w:rPr>
        <w:t xml:space="preserve">About Highline College</w:t>
      </w:r>
    </w:p>
    <w:p w:rsidR="00000000" w:rsidDel="00000000" w:rsidP="00000000" w:rsidRDefault="00000000" w:rsidRPr="00000000" w14:paraId="00000022">
      <w:pPr>
        <w:spacing w:after="160" w:line="276" w:lineRule="auto"/>
        <w:rPr>
          <w:color w:val="242424"/>
        </w:rPr>
      </w:pPr>
      <w:r w:rsidDel="00000000" w:rsidR="00000000" w:rsidRPr="00000000">
        <w:rPr>
          <w:i w:val="1"/>
          <w:iCs w:val="1"/>
          <w:color w:val="242424"/>
          <w:rtl w:val="0"/>
        </w:rPr>
        <w:t xml:space="preserve">Founded in 1961 as the first community college in King County, Highline College annually serves approximately 14,000 students. With more than 80 percent students of color, Highline is the most diverse higher education institution in the state. The college offers a wide range of academic transfer, professional-technical education, basic skills and applied bachelor’s degree programs. Alumni include former Seattle Mayor Norm Rice, internationally acclaimed author Ann Rule, entrepreneur Junki Yoshida, Dr. Tom Jackson, former president of Cal-Poly Humboldt and retired Army Lieutenant Colonel and nurse Sandra Cravens Robinson.</w:t>
      </w:r>
      <w:r w:rsidDel="00000000" w:rsidR="00000000" w:rsidRPr="00000000">
        <w:rPr>
          <w:color w:val="242424"/>
          <w:rtl w:val="0"/>
        </w:rPr>
        <w:t xml:space="preserve">  </w:t>
      </w:r>
    </w:p>
    <w:p w:rsidR="00000000" w:rsidDel="00000000" w:rsidP="00000000" w:rsidRDefault="00000000" w:rsidRPr="00000000" w14:paraId="00000023">
      <w:pPr>
        <w:spacing w:after="160" w:line="276" w:lineRule="auto"/>
        <w:rPr>
          <w:color w:val="242424"/>
        </w:rPr>
      </w:pPr>
      <w:r w:rsidDel="00000000" w:rsidR="00000000" w:rsidRPr="00000000">
        <w:rPr>
          <w:rtl w:val="0"/>
        </w:rPr>
      </w:r>
    </w:p>
    <w:p w:rsidR="00000000" w:rsidDel="00000000" w:rsidP="00000000" w:rsidRDefault="00000000" w:rsidRPr="00000000" w14:paraId="00000024">
      <w:pPr>
        <w:spacing w:after="160" w:line="276" w:lineRule="auto"/>
        <w:rPr>
          <w:color w:val="242424"/>
        </w:rPr>
      </w:pPr>
      <w:r w:rsidDel="00000000" w:rsidR="00000000" w:rsidRPr="00000000">
        <w:rPr>
          <w:rtl w:val="0"/>
        </w:rPr>
      </w:r>
    </w:p>
    <w:p w:rsidR="00000000" w:rsidDel="00000000" w:rsidP="00000000" w:rsidRDefault="00000000" w:rsidRPr="00000000" w14:paraId="00000025">
      <w:pPr>
        <w:spacing w:line="276" w:lineRule="auto"/>
        <w:rPr>
          <w:rFonts w:ascii="Calibri" w:cs="Calibri" w:eastAsia="Calibri" w:hAnsi="Calibri"/>
          <w:b w:val="1"/>
          <w:bCs w:val="1"/>
          <w:sz w:val="30"/>
          <w:szCs w:val="30"/>
        </w:rPr>
      </w:pPr>
      <w:r w:rsidDel="00000000" w:rsidR="00000000" w:rsidRPr="00000000">
        <w:rPr>
          <w:rtl w:val="0"/>
        </w:rPr>
      </w:r>
    </w:p>
    <w:p w:rsidR="00000000" w:rsidDel="00000000" w:rsidP="00000000" w:rsidRDefault="00000000" w:rsidRPr="00000000" w14:paraId="00000026">
      <w:pPr>
        <w:spacing w:line="276" w:lineRule="auto"/>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www.highline.edu/about/history.html" TargetMode="External"/><Relationship Id="rId9" Type="http://schemas.openxmlformats.org/officeDocument/2006/relationships/hyperlink" Target="https://dp.la/item/99018eb85ae691203f05388563894776"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dp.la/item/99018eb85ae691203f05388563894776" TargetMode="External"/><Relationship Id="rId8" Type="http://schemas.openxmlformats.org/officeDocument/2006/relationships/hyperlink" Target="https://www.highline.edu/about/history.html"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