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11B3A5B3" w:rsidR="00AC7E6A" w:rsidRPr="007D4A5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065F9015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6C3842">
        <w:rPr>
          <w:rStyle w:val="BodyTextAChar"/>
        </w:rPr>
        <w:t>November 21</w:t>
      </w:r>
      <w:r w:rsidR="00D61E25">
        <w:rPr>
          <w:rStyle w:val="BodyTextAChar"/>
        </w:rPr>
        <w:t>, 2017</w:t>
      </w:r>
      <w:bookmarkStart w:id="0" w:name="_GoBack"/>
      <w:bookmarkEnd w:id="0"/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98AEB4D" w14:textId="77777777" w:rsidR="006C3842" w:rsidRDefault="00B3793B" w:rsidP="006C3842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6C3842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6C3842" w:rsidRPr="00D94921">
          <w:rPr>
            <w:rStyle w:val="Hyperlink"/>
          </w:rPr>
          <w:t>prosendahl@highline.edu</w:t>
        </w:r>
      </w:hyperlink>
    </w:p>
    <w:p w14:paraId="2171AD89" w14:textId="77777777" w:rsidR="006C3842" w:rsidRDefault="006C3842" w:rsidP="006C3842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42B53802" w14:textId="7199EFA1" w:rsidR="002B3AD8" w:rsidRDefault="002B3AD8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</w:p>
    <w:p w14:paraId="63E50643" w14:textId="53434335" w:rsidR="003E65F1" w:rsidRPr="00A60F3A" w:rsidRDefault="006C3842" w:rsidP="00A60F3A">
      <w:pPr>
        <w:pStyle w:val="Heading2"/>
      </w:pPr>
      <w:r>
        <w:t>Bermingham Named President Emeritus</w:t>
      </w:r>
    </w:p>
    <w:p w14:paraId="642E2881" w14:textId="36463962" w:rsidR="003E65F1" w:rsidRPr="00A60F3A" w:rsidRDefault="006C3842" w:rsidP="00A60F3A">
      <w:pPr>
        <w:pStyle w:val="Heading3"/>
      </w:pPr>
      <w:r>
        <w:t>Recently Retired Highline College President Lauded for Distinguished Service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925213C" w14:textId="6A95AC31" w:rsidR="006C3842" w:rsidRDefault="003E65F1" w:rsidP="006C3842">
      <w:pPr>
        <w:pStyle w:val="BodyTextA"/>
      </w:pPr>
      <w:r w:rsidRPr="0082290E">
        <w:t xml:space="preserve">DES MOINES, Wash. — </w:t>
      </w:r>
      <w:hyperlink r:id="rId8" w:history="1">
        <w:r w:rsidR="006C3842" w:rsidRPr="00AA5231">
          <w:rPr>
            <w:rStyle w:val="Hyperlink"/>
          </w:rPr>
          <w:t>Highline College trustees</w:t>
        </w:r>
      </w:hyperlink>
      <w:r w:rsidR="006C3842">
        <w:t xml:space="preserve"> h</w:t>
      </w:r>
      <w:r w:rsidR="00910C5A">
        <w:t>ave voted on a president, although not</w:t>
      </w:r>
      <w:r w:rsidR="006C3842">
        <w:t xml:space="preserve"> a future one, as has been the recent focus, but a past one. During a Nov. 16 meeting, trustees voted to appoint </w:t>
      </w:r>
      <w:hyperlink r:id="rId9" w:history="1">
        <w:r w:rsidR="00AA5231" w:rsidRPr="00020E52">
          <w:rPr>
            <w:rStyle w:val="Hyperlink"/>
          </w:rPr>
          <w:t>Dr. Jack Bermingham</w:t>
        </w:r>
      </w:hyperlink>
      <w:r w:rsidR="006C3842">
        <w:t xml:space="preserve"> as president emeritus.</w:t>
      </w:r>
    </w:p>
    <w:p w14:paraId="5078EDF6" w14:textId="77777777" w:rsidR="006C3842" w:rsidRDefault="006C3842" w:rsidP="006C3842">
      <w:pPr>
        <w:pStyle w:val="BodyTextA"/>
      </w:pPr>
    </w:p>
    <w:p w14:paraId="4A4DD72D" w14:textId="77777777" w:rsidR="006C3842" w:rsidRDefault="006C3842" w:rsidP="006C3842">
      <w:pPr>
        <w:pStyle w:val="BodyTextA"/>
      </w:pPr>
      <w:r>
        <w:t xml:space="preserve">The honorary distinction recognizes </w:t>
      </w:r>
      <w:proofErr w:type="spellStart"/>
      <w:r>
        <w:t>Bermingham’s</w:t>
      </w:r>
      <w:proofErr w:type="spellEnd"/>
      <w:r>
        <w:t xml:space="preserve"> more than 22 years of distinguished service to the college. He retired in August 2017 after serving more than a decade as president.</w:t>
      </w:r>
    </w:p>
    <w:p w14:paraId="2744A6E6" w14:textId="77777777" w:rsidR="006C3842" w:rsidRDefault="006C3842" w:rsidP="006C3842">
      <w:pPr>
        <w:pStyle w:val="BodyTextA"/>
      </w:pPr>
    </w:p>
    <w:p w14:paraId="0FC39F52" w14:textId="77777777" w:rsidR="006C3842" w:rsidRDefault="006C3842" w:rsidP="006C3842">
      <w:pPr>
        <w:pStyle w:val="BodyTextA"/>
      </w:pPr>
      <w:r>
        <w:t xml:space="preserve">The appointment </w:t>
      </w:r>
      <w:proofErr w:type="gramStart"/>
      <w:r>
        <w:t>was made</w:t>
      </w:r>
      <w:proofErr w:type="gramEnd"/>
      <w:r>
        <w:t xml:space="preserve"> official by a resolution. Trustees said the resolution’s intent was to express their appreciation for his leadership and accomplishments.</w:t>
      </w:r>
    </w:p>
    <w:p w14:paraId="5EC3D77E" w14:textId="77777777" w:rsidR="006C3842" w:rsidRDefault="006C3842" w:rsidP="006C3842">
      <w:pPr>
        <w:pStyle w:val="BodyTextA"/>
      </w:pPr>
    </w:p>
    <w:p w14:paraId="1A2EDA49" w14:textId="45853463" w:rsidR="006C3842" w:rsidRDefault="006C3842" w:rsidP="006C3842">
      <w:pPr>
        <w:pStyle w:val="BodyTextA"/>
      </w:pPr>
      <w:r>
        <w:t>While largely honorary, the title does come with some benefits, including a campus parking pass and continuation of his college email account.</w:t>
      </w:r>
    </w:p>
    <w:p w14:paraId="1278F060" w14:textId="77777777" w:rsidR="006C3842" w:rsidRDefault="006C3842" w:rsidP="006C3842">
      <w:pPr>
        <w:pStyle w:val="BodyTextA"/>
      </w:pPr>
    </w:p>
    <w:p w14:paraId="44AA3BC9" w14:textId="758880F1" w:rsidR="006C3842" w:rsidRDefault="006C3842" w:rsidP="006C3842">
      <w:pPr>
        <w:pStyle w:val="BodyTextA"/>
      </w:pPr>
      <w:r>
        <w:t xml:space="preserve">Two of Highline’s five other permanent presidents </w:t>
      </w:r>
      <w:r w:rsidR="00910C5A">
        <w:t>also hold the honorary title</w:t>
      </w:r>
      <w:r>
        <w:t>: Dr. Shirley Gordon (1976–1990) and Dr. Edward Command (1990–2000). The college has had six permanent presidents since its founding in 1961.</w:t>
      </w:r>
    </w:p>
    <w:p w14:paraId="51C46E9A" w14:textId="77777777" w:rsidR="006C3842" w:rsidRDefault="006C3842" w:rsidP="006C3842">
      <w:pPr>
        <w:pStyle w:val="BodyTextA"/>
      </w:pPr>
    </w:p>
    <w:p w14:paraId="11E6476B" w14:textId="1B0F237C" w:rsidR="000A3FF7" w:rsidRPr="0082290E" w:rsidRDefault="006C3842" w:rsidP="006C3842">
      <w:pPr>
        <w:pStyle w:val="BodyTextA"/>
      </w:pPr>
      <w:r>
        <w:t xml:space="preserve">The full text of the resolution is available at </w:t>
      </w:r>
      <w:hyperlink r:id="rId10" w:anchor="resolution" w:history="1">
        <w:r w:rsidRPr="00AA5231">
          <w:rPr>
            <w:rStyle w:val="Hyperlink"/>
          </w:rPr>
          <w:t>highline.edu/president-emeritus</w:t>
        </w:r>
      </w:hyperlink>
      <w:r>
        <w:t>.</w:t>
      </w:r>
    </w:p>
    <w:p w14:paraId="41AA73B6" w14:textId="77777777" w:rsidR="003E65F1" w:rsidRDefault="003E65F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1C562E0F" w14:textId="4942E2B1" w:rsidR="00C3572E" w:rsidRPr="00771951" w:rsidRDefault="00C3572E" w:rsidP="00C3572E">
      <w:pPr>
        <w:pStyle w:val="BodyTextD"/>
      </w:pPr>
      <w:r>
        <w:t xml:space="preserve">Attachment: </w:t>
      </w:r>
      <w:r w:rsidR="006C3842" w:rsidRPr="006C3842">
        <w:rPr>
          <w:b w:val="0"/>
        </w:rPr>
        <w:t>Photo of Dr. Jack Bermingham</w:t>
      </w:r>
    </w:p>
    <w:p w14:paraId="0504985F" w14:textId="77777777" w:rsidR="00C3572E" w:rsidRDefault="00C3572E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0059456D" w14:textId="77777777" w:rsidR="00AA5231" w:rsidRPr="00241F0D" w:rsidRDefault="00AA5231" w:rsidP="00AA5231">
      <w:pPr>
        <w:pStyle w:val="BodyTextD"/>
      </w:pPr>
      <w:r w:rsidRPr="00241F0D">
        <w:t>Links within this release:</w:t>
      </w:r>
    </w:p>
    <w:p w14:paraId="53E0EB37" w14:textId="77777777" w:rsidR="00AA5231" w:rsidRPr="00020E52" w:rsidRDefault="00AA5231" w:rsidP="00AA5231">
      <w:pPr>
        <w:pStyle w:val="Header"/>
        <w:numPr>
          <w:ilvl w:val="0"/>
          <w:numId w:val="3"/>
        </w:numPr>
        <w:spacing w:before="0" w:beforeAutospacing="0" w:after="0" w:afterAutospacing="0"/>
      </w:pPr>
      <w:r w:rsidRPr="00CC2006">
        <w:t xml:space="preserve">Highline College </w:t>
      </w:r>
      <w:r>
        <w:t>t</w:t>
      </w:r>
      <w:r w:rsidRPr="00CC2006">
        <w:t>ru</w:t>
      </w:r>
      <w:r>
        <w:t>stees</w:t>
      </w:r>
      <w:r w:rsidRPr="00CC2006">
        <w:t>:</w:t>
      </w:r>
      <w:r w:rsidRPr="00241F0D">
        <w:t xml:space="preserve"> </w:t>
      </w:r>
      <w:hyperlink r:id="rId11" w:history="1">
        <w:r w:rsidRPr="00020E52">
          <w:rPr>
            <w:rStyle w:val="Hyperlink"/>
            <w:u w:val="none"/>
          </w:rPr>
          <w:t>https://www.highline.edu/about-us/board-of-trustees/</w:t>
        </w:r>
      </w:hyperlink>
    </w:p>
    <w:p w14:paraId="7BC921DD" w14:textId="77777777" w:rsidR="00AA5231" w:rsidRPr="00020E52" w:rsidRDefault="00AA5231" w:rsidP="00AA5231">
      <w:pPr>
        <w:pStyle w:val="Header"/>
        <w:numPr>
          <w:ilvl w:val="0"/>
          <w:numId w:val="3"/>
        </w:numPr>
        <w:spacing w:before="0" w:beforeAutospacing="0" w:after="0" w:afterAutospacing="0"/>
      </w:pPr>
      <w:r>
        <w:t xml:space="preserve">Dr. Jack Bermingham: </w:t>
      </w:r>
      <w:hyperlink r:id="rId12" w:history="1">
        <w:r w:rsidRPr="00020E52">
          <w:rPr>
            <w:rStyle w:val="Hyperlink"/>
            <w:u w:val="none"/>
          </w:rPr>
          <w:t>https://www.highline.edu/bermingham/</w:t>
        </w:r>
      </w:hyperlink>
    </w:p>
    <w:p w14:paraId="50D304EA" w14:textId="52FB688C" w:rsidR="00AA5231" w:rsidRDefault="00AA5231" w:rsidP="00AA5231">
      <w:pPr>
        <w:pStyle w:val="Header"/>
        <w:numPr>
          <w:ilvl w:val="0"/>
          <w:numId w:val="3"/>
        </w:numPr>
        <w:spacing w:before="0" w:beforeAutospacing="0" w:after="0" w:afterAutospacing="0"/>
      </w:pPr>
      <w:r>
        <w:t>Resolution</w:t>
      </w:r>
      <w:r w:rsidRPr="00AA5231">
        <w:t xml:space="preserve">: </w:t>
      </w:r>
      <w:hyperlink r:id="rId13" w:history="1">
        <w:r w:rsidRPr="00AA5231">
          <w:rPr>
            <w:rStyle w:val="Hyperlink"/>
            <w:u w:val="none"/>
          </w:rPr>
          <w:t>https://www.highline.edu/president-emeritus/#resolution</w:t>
        </w:r>
      </w:hyperlink>
    </w:p>
    <w:p w14:paraId="09DD0D70" w14:textId="77777777" w:rsidR="00AA5231" w:rsidRPr="0082290E" w:rsidRDefault="00AA523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2E2812AE" w14:textId="69544D0B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3B4567">
        <w:rPr>
          <w:rStyle w:val="Emphasis"/>
        </w:rPr>
        <w:t xml:space="preserve">serves </w:t>
      </w:r>
      <w:r w:rsidR="003B4567" w:rsidRPr="003B4567">
        <w:rPr>
          <w:rStyle w:val="Emphasis"/>
        </w:rPr>
        <w:t>more than</w:t>
      </w:r>
      <w:r w:rsidRPr="003B4567">
        <w:rPr>
          <w:rStyle w:val="Emphasis"/>
        </w:rPr>
        <w:t xml:space="preserve"> 17,000 </w:t>
      </w:r>
      <w:r w:rsidRPr="00BB70CF">
        <w:rPr>
          <w:rStyle w:val="Emphasis"/>
        </w:rPr>
        <w:t xml:space="preserve">students. With </w:t>
      </w:r>
      <w:r w:rsidR="003B4567">
        <w:rPr>
          <w:rStyle w:val="Emphasis"/>
        </w:rPr>
        <w:t>over</w:t>
      </w:r>
      <w:r w:rsidRPr="00BB70CF">
        <w:rPr>
          <w:rStyle w:val="Emphasis"/>
        </w:rPr>
        <w:t xml:space="preserve"> 70 percent students of color, Highline is the most diverse higher education institution in the state. The college offers a wide range of academic transfer, professional-technical education, basic skills and applied bachelor’s degree programs. </w:t>
      </w:r>
      <w:r w:rsidRPr="00BB70CF">
        <w:rPr>
          <w:rStyle w:val="Emphasis"/>
        </w:rPr>
        <w:lastRenderedPageBreak/>
        <w:t xml:space="preserve">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8323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533F7"/>
    <w:rsid w:val="003A70A6"/>
    <w:rsid w:val="003B4567"/>
    <w:rsid w:val="003C51E4"/>
    <w:rsid w:val="003E65F1"/>
    <w:rsid w:val="0041019B"/>
    <w:rsid w:val="00426A7A"/>
    <w:rsid w:val="00432DFD"/>
    <w:rsid w:val="0043588D"/>
    <w:rsid w:val="00486817"/>
    <w:rsid w:val="00493827"/>
    <w:rsid w:val="004A1994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6C3842"/>
    <w:rsid w:val="00743188"/>
    <w:rsid w:val="00745CF5"/>
    <w:rsid w:val="00771951"/>
    <w:rsid w:val="007D4A5A"/>
    <w:rsid w:val="007E3116"/>
    <w:rsid w:val="007E6FAB"/>
    <w:rsid w:val="007E771D"/>
    <w:rsid w:val="0080099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10C5A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3044"/>
    <w:rsid w:val="00A357A6"/>
    <w:rsid w:val="00A53A26"/>
    <w:rsid w:val="00A60F3A"/>
    <w:rsid w:val="00AA5231"/>
    <w:rsid w:val="00AB7AB4"/>
    <w:rsid w:val="00AC7E6A"/>
    <w:rsid w:val="00AD6370"/>
    <w:rsid w:val="00B03D1B"/>
    <w:rsid w:val="00B1410B"/>
    <w:rsid w:val="00B20168"/>
    <w:rsid w:val="00B3793B"/>
    <w:rsid w:val="00B62260"/>
    <w:rsid w:val="00B75BB5"/>
    <w:rsid w:val="00BA1C47"/>
    <w:rsid w:val="00BA4B5F"/>
    <w:rsid w:val="00BB0EA2"/>
    <w:rsid w:val="00BB318F"/>
    <w:rsid w:val="00BC4435"/>
    <w:rsid w:val="00BC61EE"/>
    <w:rsid w:val="00BF47B0"/>
    <w:rsid w:val="00C12ECF"/>
    <w:rsid w:val="00C20DE0"/>
    <w:rsid w:val="00C30FE6"/>
    <w:rsid w:val="00C3572E"/>
    <w:rsid w:val="00C405A6"/>
    <w:rsid w:val="00CD3527"/>
    <w:rsid w:val="00CD3AD8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5D91"/>
    <w:rsid w:val="00F72D6F"/>
    <w:rsid w:val="00F82ADA"/>
    <w:rsid w:val="00FA00C5"/>
    <w:rsid w:val="00FA5B73"/>
    <w:rsid w:val="00FB3A27"/>
    <w:rsid w:val="00FE4421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about-us/board-of-trustees/" TargetMode="External"/><Relationship Id="rId13" Type="http://schemas.openxmlformats.org/officeDocument/2006/relationships/hyperlink" Target="https://www.highline.edu/president-emeritus/#res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www.highline.edu/bermingh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about-us/board-of-truste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ighline.edu/president-emerit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bermingh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2017-11-21T23:04:00Z</cp:lastPrinted>
  <dcterms:created xsi:type="dcterms:W3CDTF">2017-11-21T23:27:00Z</dcterms:created>
  <dcterms:modified xsi:type="dcterms:W3CDTF">2017-11-21T23:27:00Z</dcterms:modified>
</cp:coreProperties>
</file>